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DAD" w:rsidRDefault="00A60DAD">
      <w:pPr>
        <w:jc w:val="both"/>
        <w:rPr>
          <w:rFonts w:ascii="Book Antiqua" w:hAnsi="Book Antiqua"/>
          <w:color w:val="000000"/>
        </w:rPr>
      </w:pPr>
      <w:bookmarkStart w:id="0" w:name="_GoBack"/>
      <w:bookmarkEnd w:id="0"/>
    </w:p>
    <w:p w:rsidR="00A60DAD" w:rsidRDefault="0002356A">
      <w:pPr>
        <w:jc w:val="both"/>
        <w:rPr>
          <w:rFonts w:ascii="Book Antiqua" w:hAnsi="Book Antiqua"/>
          <w:color w:val="000000"/>
        </w:rPr>
      </w:pPr>
      <w:r>
        <w:rPr>
          <w:rFonts w:ascii="Book Antiqua" w:hAnsi="Book Antiqua"/>
          <w:smallCaps/>
          <w:noProof/>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92.4pt;margin-top:376.2pt;width:318.75pt;height:135pt;z-index:251658240" o:allowincell="f">
            <v:shadow color="#868686"/>
            <v:textpath style="font-family:&quot;Arial&quot;;font-size:24pt;font-weight:bold;v-text-kern:t" trim="t" fitpath="t" string="Instruktion för&#10;Naturvårdsanpassad&#10;Skogsbruksplanläggning&#10;Version 2.4 (april 2000)"/>
          </v:shape>
        </w:pict>
      </w:r>
      <w:r w:rsidR="005A5046">
        <w:rPr>
          <w:rFonts w:ascii="Book Antiqua" w:hAnsi="Book Antiqua"/>
          <w:smallCaps/>
          <w:noProof/>
          <w:sz w:val="28"/>
        </w:rPr>
        <w:drawing>
          <wp:anchor distT="0" distB="0" distL="114300" distR="114300" simplePos="0" relativeHeight="251657216" behindDoc="0" locked="0" layoutInCell="0" allowOverlap="1">
            <wp:simplePos x="0" y="0"/>
            <wp:positionH relativeFrom="column">
              <wp:posOffset>812800</wp:posOffset>
            </wp:positionH>
            <wp:positionV relativeFrom="paragraph">
              <wp:posOffset>326390</wp:posOffset>
            </wp:positionV>
            <wp:extent cx="4711065" cy="7066280"/>
            <wp:effectExtent l="0" t="0" r="0" b="1270"/>
            <wp:wrapTopAndBottom/>
            <wp:docPr id="9" name="Bild 9" descr="A:\ursk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ursko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1065" cy="7066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0DAD" w:rsidRDefault="005A5046">
      <w:pPr>
        <w:jc w:val="center"/>
        <w:rPr>
          <w:rFonts w:ascii="Book Antiqua" w:hAnsi="Book Antiqua"/>
          <w:smallCaps/>
          <w:sz w:val="28"/>
        </w:rPr>
      </w:pPr>
      <w:r>
        <w:rPr>
          <w:rFonts w:ascii="Book Antiqua" w:hAnsi="Book Antiqua"/>
          <w:smallCaps/>
          <w:sz w:val="28"/>
        </w:rPr>
        <w:t xml:space="preserve">       LRF Konsult Skogsbyrån</w:t>
      </w:r>
    </w:p>
    <w:p w:rsidR="00A60DAD" w:rsidRDefault="00A60DAD">
      <w:pPr>
        <w:jc w:val="both"/>
        <w:rPr>
          <w:rFonts w:ascii="Book Antiqua" w:hAnsi="Book Antiqua"/>
          <w:b/>
          <w:color w:val="000000"/>
          <w:sz w:val="40"/>
        </w:rPr>
      </w:pPr>
    </w:p>
    <w:p w:rsidR="00A60DAD" w:rsidRDefault="005A5046">
      <w:pPr>
        <w:jc w:val="center"/>
        <w:rPr>
          <w:rFonts w:ascii="Book Antiqua" w:hAnsi="Book Antiqua"/>
          <w:b/>
          <w:color w:val="000000"/>
          <w:sz w:val="40"/>
        </w:rPr>
      </w:pPr>
      <w:r>
        <w:rPr>
          <w:rFonts w:ascii="Book Antiqua" w:hAnsi="Book Antiqua"/>
          <w:b/>
          <w:color w:val="000000"/>
          <w:sz w:val="40"/>
        </w:rPr>
        <w:br w:type="page"/>
      </w:r>
      <w:r>
        <w:rPr>
          <w:rFonts w:ascii="Book Antiqua" w:hAnsi="Book Antiqua"/>
          <w:b/>
          <w:color w:val="000000"/>
          <w:sz w:val="40"/>
        </w:rPr>
        <w:lastRenderedPageBreak/>
        <w:t>Instruktion för</w:t>
      </w:r>
    </w:p>
    <w:p w:rsidR="00A60DAD" w:rsidRDefault="005A5046">
      <w:pPr>
        <w:jc w:val="center"/>
        <w:rPr>
          <w:rFonts w:ascii="Book Antiqua" w:hAnsi="Book Antiqua"/>
          <w:b/>
          <w:color w:val="000000"/>
          <w:sz w:val="40"/>
        </w:rPr>
      </w:pPr>
      <w:r>
        <w:rPr>
          <w:rFonts w:ascii="Book Antiqua" w:hAnsi="Book Antiqua"/>
          <w:b/>
          <w:color w:val="000000"/>
          <w:sz w:val="40"/>
        </w:rPr>
        <w:t>Naturvårdsanpassad Skogsbruksplanering</w:t>
      </w:r>
    </w:p>
    <w:p w:rsidR="00A60DAD" w:rsidRDefault="00A60DAD">
      <w:pPr>
        <w:jc w:val="center"/>
        <w:rPr>
          <w:rFonts w:ascii="Book Antiqua" w:hAnsi="Book Antiqua"/>
          <w:b/>
          <w:color w:val="000000"/>
          <w:sz w:val="40"/>
        </w:rPr>
      </w:pPr>
    </w:p>
    <w:p w:rsidR="0002356A" w:rsidRDefault="005A5046">
      <w:pPr>
        <w:pStyle w:val="Innehll1"/>
        <w:tabs>
          <w:tab w:val="right" w:leader="dot" w:pos="9060"/>
        </w:tabs>
        <w:rPr>
          <w:rFonts w:asciiTheme="minorHAnsi" w:eastAsiaTheme="minorEastAsia" w:hAnsiTheme="minorHAnsi" w:cstheme="minorBidi"/>
          <w:b w:val="0"/>
          <w:i w:val="0"/>
          <w:noProof/>
          <w:sz w:val="22"/>
          <w:szCs w:val="22"/>
        </w:rPr>
      </w:pPr>
      <w:r>
        <w:rPr>
          <w:rFonts w:ascii="Book Antiqua" w:hAnsi="Book Antiqua"/>
          <w:color w:val="000000"/>
        </w:rPr>
        <w:fldChar w:fldCharType="begin"/>
      </w:r>
      <w:r>
        <w:rPr>
          <w:rFonts w:ascii="Book Antiqua" w:hAnsi="Book Antiqua"/>
          <w:color w:val="000000"/>
        </w:rPr>
        <w:instrText xml:space="preserve"> TOC \o "1-3" \h \z </w:instrText>
      </w:r>
      <w:r>
        <w:rPr>
          <w:rFonts w:ascii="Book Antiqua" w:hAnsi="Book Antiqua"/>
          <w:color w:val="000000"/>
        </w:rPr>
        <w:fldChar w:fldCharType="separate"/>
      </w:r>
      <w:hyperlink w:anchor="_Toc449538466" w:history="1">
        <w:r w:rsidR="0002356A" w:rsidRPr="00E47934">
          <w:rPr>
            <w:rStyle w:val="Hyperlnk"/>
            <w:rFonts w:ascii="Book Antiqua" w:hAnsi="Book Antiqua"/>
            <w:noProof/>
          </w:rPr>
          <w:t>Introduktion/Förord</w:t>
        </w:r>
        <w:r w:rsidR="0002356A">
          <w:rPr>
            <w:noProof/>
            <w:webHidden/>
          </w:rPr>
          <w:tab/>
        </w:r>
        <w:r w:rsidR="0002356A">
          <w:rPr>
            <w:noProof/>
            <w:webHidden/>
          </w:rPr>
          <w:fldChar w:fldCharType="begin"/>
        </w:r>
        <w:r w:rsidR="0002356A">
          <w:rPr>
            <w:noProof/>
            <w:webHidden/>
          </w:rPr>
          <w:instrText xml:space="preserve"> PAGEREF _Toc449538466 \h </w:instrText>
        </w:r>
        <w:r w:rsidR="0002356A">
          <w:rPr>
            <w:noProof/>
            <w:webHidden/>
          </w:rPr>
        </w:r>
        <w:r w:rsidR="0002356A">
          <w:rPr>
            <w:noProof/>
            <w:webHidden/>
          </w:rPr>
          <w:fldChar w:fldCharType="separate"/>
        </w:r>
        <w:r w:rsidR="0002356A">
          <w:rPr>
            <w:noProof/>
            <w:webHidden/>
          </w:rPr>
          <w:t>3</w:t>
        </w:r>
        <w:r w:rsidR="0002356A">
          <w:rPr>
            <w:noProof/>
            <w:webHidden/>
          </w:rPr>
          <w:fldChar w:fldCharType="end"/>
        </w:r>
      </w:hyperlink>
    </w:p>
    <w:p w:rsidR="0002356A" w:rsidRDefault="0002356A">
      <w:pPr>
        <w:pStyle w:val="Innehll1"/>
        <w:tabs>
          <w:tab w:val="right" w:leader="dot" w:pos="9060"/>
        </w:tabs>
        <w:rPr>
          <w:rFonts w:asciiTheme="minorHAnsi" w:eastAsiaTheme="minorEastAsia" w:hAnsiTheme="minorHAnsi" w:cstheme="minorBidi"/>
          <w:b w:val="0"/>
          <w:i w:val="0"/>
          <w:noProof/>
          <w:sz w:val="22"/>
          <w:szCs w:val="22"/>
        </w:rPr>
      </w:pPr>
      <w:hyperlink w:anchor="_Toc449538467" w:history="1">
        <w:r w:rsidRPr="00E47934">
          <w:rPr>
            <w:rStyle w:val="Hyperlnk"/>
            <w:rFonts w:ascii="Book Antiqua" w:hAnsi="Book Antiqua"/>
            <w:noProof/>
          </w:rPr>
          <w:t>Förberedelser</w:t>
        </w:r>
        <w:r>
          <w:rPr>
            <w:noProof/>
            <w:webHidden/>
          </w:rPr>
          <w:tab/>
        </w:r>
        <w:r>
          <w:rPr>
            <w:noProof/>
            <w:webHidden/>
          </w:rPr>
          <w:fldChar w:fldCharType="begin"/>
        </w:r>
        <w:r>
          <w:rPr>
            <w:noProof/>
            <w:webHidden/>
          </w:rPr>
          <w:instrText xml:space="preserve"> PAGEREF _Toc449538467 \h </w:instrText>
        </w:r>
        <w:r>
          <w:rPr>
            <w:noProof/>
            <w:webHidden/>
          </w:rPr>
        </w:r>
        <w:r>
          <w:rPr>
            <w:noProof/>
            <w:webHidden/>
          </w:rPr>
          <w:fldChar w:fldCharType="separate"/>
        </w:r>
        <w:r>
          <w:rPr>
            <w:noProof/>
            <w:webHidden/>
          </w:rPr>
          <w:t>3</w:t>
        </w:r>
        <w:r>
          <w:rPr>
            <w:noProof/>
            <w:webHidden/>
          </w:rPr>
          <w:fldChar w:fldCharType="end"/>
        </w:r>
      </w:hyperlink>
    </w:p>
    <w:p w:rsidR="0002356A" w:rsidRDefault="0002356A">
      <w:pPr>
        <w:pStyle w:val="Innehll2"/>
        <w:tabs>
          <w:tab w:val="right" w:leader="dot" w:pos="9060"/>
        </w:tabs>
        <w:rPr>
          <w:rFonts w:asciiTheme="minorHAnsi" w:eastAsiaTheme="minorEastAsia" w:hAnsiTheme="minorHAnsi" w:cstheme="minorBidi"/>
          <w:b w:val="0"/>
          <w:noProof/>
          <w:szCs w:val="22"/>
        </w:rPr>
      </w:pPr>
      <w:hyperlink w:anchor="_Toc449538468" w:history="1">
        <w:r w:rsidRPr="00E47934">
          <w:rPr>
            <w:rStyle w:val="Hyperlnk"/>
            <w:rFonts w:ascii="Book Antiqua" w:hAnsi="Book Antiqua"/>
            <w:noProof/>
          </w:rPr>
          <w:t>Personliga kontakter</w:t>
        </w:r>
        <w:r>
          <w:rPr>
            <w:noProof/>
            <w:webHidden/>
          </w:rPr>
          <w:tab/>
        </w:r>
        <w:r>
          <w:rPr>
            <w:noProof/>
            <w:webHidden/>
          </w:rPr>
          <w:fldChar w:fldCharType="begin"/>
        </w:r>
        <w:r>
          <w:rPr>
            <w:noProof/>
            <w:webHidden/>
          </w:rPr>
          <w:instrText xml:space="preserve"> PAGEREF _Toc449538468 \h </w:instrText>
        </w:r>
        <w:r>
          <w:rPr>
            <w:noProof/>
            <w:webHidden/>
          </w:rPr>
        </w:r>
        <w:r>
          <w:rPr>
            <w:noProof/>
            <w:webHidden/>
          </w:rPr>
          <w:fldChar w:fldCharType="separate"/>
        </w:r>
        <w:r>
          <w:rPr>
            <w:noProof/>
            <w:webHidden/>
          </w:rPr>
          <w:t>3</w:t>
        </w:r>
        <w:r>
          <w:rPr>
            <w:noProof/>
            <w:webHidden/>
          </w:rPr>
          <w:fldChar w:fldCharType="end"/>
        </w:r>
      </w:hyperlink>
    </w:p>
    <w:p w:rsidR="0002356A" w:rsidRDefault="0002356A">
      <w:pPr>
        <w:pStyle w:val="Innehll2"/>
        <w:tabs>
          <w:tab w:val="right" w:leader="dot" w:pos="9060"/>
        </w:tabs>
        <w:rPr>
          <w:rFonts w:asciiTheme="minorHAnsi" w:eastAsiaTheme="minorEastAsia" w:hAnsiTheme="minorHAnsi" w:cstheme="minorBidi"/>
          <w:b w:val="0"/>
          <w:noProof/>
          <w:szCs w:val="22"/>
        </w:rPr>
      </w:pPr>
      <w:hyperlink w:anchor="_Toc449538469" w:history="1">
        <w:r w:rsidRPr="00E47934">
          <w:rPr>
            <w:rStyle w:val="Hyperlnk"/>
            <w:rFonts w:ascii="Book Antiqua" w:hAnsi="Book Antiqua"/>
            <w:noProof/>
          </w:rPr>
          <w:t>Material</w:t>
        </w:r>
        <w:r>
          <w:rPr>
            <w:noProof/>
            <w:webHidden/>
          </w:rPr>
          <w:tab/>
        </w:r>
        <w:r>
          <w:rPr>
            <w:noProof/>
            <w:webHidden/>
          </w:rPr>
          <w:fldChar w:fldCharType="begin"/>
        </w:r>
        <w:r>
          <w:rPr>
            <w:noProof/>
            <w:webHidden/>
          </w:rPr>
          <w:instrText xml:space="preserve"> PAGEREF _Toc449538469 \h </w:instrText>
        </w:r>
        <w:r>
          <w:rPr>
            <w:noProof/>
            <w:webHidden/>
          </w:rPr>
        </w:r>
        <w:r>
          <w:rPr>
            <w:noProof/>
            <w:webHidden/>
          </w:rPr>
          <w:fldChar w:fldCharType="separate"/>
        </w:r>
        <w:r>
          <w:rPr>
            <w:noProof/>
            <w:webHidden/>
          </w:rPr>
          <w:t>4</w:t>
        </w:r>
        <w:r>
          <w:rPr>
            <w:noProof/>
            <w:webHidden/>
          </w:rPr>
          <w:fldChar w:fldCharType="end"/>
        </w:r>
      </w:hyperlink>
    </w:p>
    <w:p w:rsidR="0002356A" w:rsidRDefault="0002356A">
      <w:pPr>
        <w:pStyle w:val="Innehll2"/>
        <w:tabs>
          <w:tab w:val="right" w:leader="dot" w:pos="9060"/>
        </w:tabs>
        <w:rPr>
          <w:rFonts w:asciiTheme="minorHAnsi" w:eastAsiaTheme="minorEastAsia" w:hAnsiTheme="minorHAnsi" w:cstheme="minorBidi"/>
          <w:b w:val="0"/>
          <w:noProof/>
          <w:szCs w:val="22"/>
        </w:rPr>
      </w:pPr>
      <w:hyperlink w:anchor="_Toc449538470" w:history="1">
        <w:r w:rsidRPr="00E47934">
          <w:rPr>
            <w:rStyle w:val="Hyperlnk"/>
            <w:rFonts w:ascii="Book Antiqua" w:hAnsi="Book Antiqua"/>
            <w:noProof/>
          </w:rPr>
          <w:t>Förberedande åtgärder</w:t>
        </w:r>
        <w:r>
          <w:rPr>
            <w:noProof/>
            <w:webHidden/>
          </w:rPr>
          <w:tab/>
        </w:r>
        <w:r>
          <w:rPr>
            <w:noProof/>
            <w:webHidden/>
          </w:rPr>
          <w:fldChar w:fldCharType="begin"/>
        </w:r>
        <w:r>
          <w:rPr>
            <w:noProof/>
            <w:webHidden/>
          </w:rPr>
          <w:instrText xml:space="preserve"> PAGEREF _Toc449538470 \h </w:instrText>
        </w:r>
        <w:r>
          <w:rPr>
            <w:noProof/>
            <w:webHidden/>
          </w:rPr>
        </w:r>
        <w:r>
          <w:rPr>
            <w:noProof/>
            <w:webHidden/>
          </w:rPr>
          <w:fldChar w:fldCharType="separate"/>
        </w:r>
        <w:r>
          <w:rPr>
            <w:noProof/>
            <w:webHidden/>
          </w:rPr>
          <w:t>5</w:t>
        </w:r>
        <w:r>
          <w:rPr>
            <w:noProof/>
            <w:webHidden/>
          </w:rPr>
          <w:fldChar w:fldCharType="end"/>
        </w:r>
      </w:hyperlink>
    </w:p>
    <w:p w:rsidR="0002356A" w:rsidRDefault="0002356A">
      <w:pPr>
        <w:pStyle w:val="Innehll1"/>
        <w:tabs>
          <w:tab w:val="right" w:leader="dot" w:pos="9060"/>
        </w:tabs>
        <w:rPr>
          <w:rFonts w:asciiTheme="minorHAnsi" w:eastAsiaTheme="minorEastAsia" w:hAnsiTheme="minorHAnsi" w:cstheme="minorBidi"/>
          <w:b w:val="0"/>
          <w:i w:val="0"/>
          <w:noProof/>
          <w:sz w:val="22"/>
          <w:szCs w:val="22"/>
        </w:rPr>
      </w:pPr>
      <w:hyperlink w:anchor="_Toc449538471" w:history="1">
        <w:r w:rsidRPr="00E47934">
          <w:rPr>
            <w:rStyle w:val="Hyperlnk"/>
            <w:rFonts w:ascii="Book Antiqua" w:hAnsi="Book Antiqua"/>
            <w:noProof/>
          </w:rPr>
          <w:t>Datainsamling i fält</w:t>
        </w:r>
        <w:r>
          <w:rPr>
            <w:noProof/>
            <w:webHidden/>
          </w:rPr>
          <w:tab/>
        </w:r>
        <w:r>
          <w:rPr>
            <w:noProof/>
            <w:webHidden/>
          </w:rPr>
          <w:fldChar w:fldCharType="begin"/>
        </w:r>
        <w:r>
          <w:rPr>
            <w:noProof/>
            <w:webHidden/>
          </w:rPr>
          <w:instrText xml:space="preserve"> PAGEREF _Toc449538471 \h </w:instrText>
        </w:r>
        <w:r>
          <w:rPr>
            <w:noProof/>
            <w:webHidden/>
          </w:rPr>
        </w:r>
        <w:r>
          <w:rPr>
            <w:noProof/>
            <w:webHidden/>
          </w:rPr>
          <w:fldChar w:fldCharType="separate"/>
        </w:r>
        <w:r>
          <w:rPr>
            <w:noProof/>
            <w:webHidden/>
          </w:rPr>
          <w:t>5</w:t>
        </w:r>
        <w:r>
          <w:rPr>
            <w:noProof/>
            <w:webHidden/>
          </w:rPr>
          <w:fldChar w:fldCharType="end"/>
        </w:r>
      </w:hyperlink>
    </w:p>
    <w:p w:rsidR="0002356A" w:rsidRDefault="0002356A">
      <w:pPr>
        <w:pStyle w:val="Innehll1"/>
        <w:tabs>
          <w:tab w:val="right" w:leader="dot" w:pos="9060"/>
        </w:tabs>
        <w:rPr>
          <w:rFonts w:asciiTheme="minorHAnsi" w:eastAsiaTheme="minorEastAsia" w:hAnsiTheme="minorHAnsi" w:cstheme="minorBidi"/>
          <w:b w:val="0"/>
          <w:i w:val="0"/>
          <w:noProof/>
          <w:sz w:val="22"/>
          <w:szCs w:val="22"/>
        </w:rPr>
      </w:pPr>
      <w:hyperlink w:anchor="_Toc449538472" w:history="1">
        <w:r w:rsidRPr="00E47934">
          <w:rPr>
            <w:rStyle w:val="Hyperlnk"/>
            <w:rFonts w:ascii="Book Antiqua" w:hAnsi="Book Antiqua"/>
            <w:noProof/>
          </w:rPr>
          <w:t>Utformning av den Naturvårdsanpassade Skogsbruksplanen</w:t>
        </w:r>
        <w:r>
          <w:rPr>
            <w:noProof/>
            <w:webHidden/>
          </w:rPr>
          <w:tab/>
        </w:r>
        <w:r>
          <w:rPr>
            <w:noProof/>
            <w:webHidden/>
          </w:rPr>
          <w:fldChar w:fldCharType="begin"/>
        </w:r>
        <w:r>
          <w:rPr>
            <w:noProof/>
            <w:webHidden/>
          </w:rPr>
          <w:instrText xml:space="preserve"> PAGEREF _Toc449538472 \h </w:instrText>
        </w:r>
        <w:r>
          <w:rPr>
            <w:noProof/>
            <w:webHidden/>
          </w:rPr>
        </w:r>
        <w:r>
          <w:rPr>
            <w:noProof/>
            <w:webHidden/>
          </w:rPr>
          <w:fldChar w:fldCharType="separate"/>
        </w:r>
        <w:r>
          <w:rPr>
            <w:noProof/>
            <w:webHidden/>
          </w:rPr>
          <w:t>6</w:t>
        </w:r>
        <w:r>
          <w:rPr>
            <w:noProof/>
            <w:webHidden/>
          </w:rPr>
          <w:fldChar w:fldCharType="end"/>
        </w:r>
      </w:hyperlink>
    </w:p>
    <w:p w:rsidR="0002356A" w:rsidRDefault="0002356A">
      <w:pPr>
        <w:pStyle w:val="Innehll2"/>
        <w:tabs>
          <w:tab w:val="right" w:leader="dot" w:pos="9060"/>
        </w:tabs>
        <w:rPr>
          <w:rFonts w:asciiTheme="minorHAnsi" w:eastAsiaTheme="minorEastAsia" w:hAnsiTheme="minorHAnsi" w:cstheme="minorBidi"/>
          <w:b w:val="0"/>
          <w:noProof/>
          <w:szCs w:val="22"/>
        </w:rPr>
      </w:pPr>
      <w:hyperlink w:anchor="_Toc449538473" w:history="1">
        <w:r w:rsidRPr="00E47934">
          <w:rPr>
            <w:rStyle w:val="Hyperlnk"/>
            <w:rFonts w:ascii="Book Antiqua" w:hAnsi="Book Antiqua"/>
            <w:noProof/>
          </w:rPr>
          <w:t>Allmänt</w:t>
        </w:r>
        <w:r>
          <w:rPr>
            <w:noProof/>
            <w:webHidden/>
          </w:rPr>
          <w:tab/>
        </w:r>
        <w:r>
          <w:rPr>
            <w:noProof/>
            <w:webHidden/>
          </w:rPr>
          <w:fldChar w:fldCharType="begin"/>
        </w:r>
        <w:r>
          <w:rPr>
            <w:noProof/>
            <w:webHidden/>
          </w:rPr>
          <w:instrText xml:space="preserve"> PAGEREF _Toc449538473 \h </w:instrText>
        </w:r>
        <w:r>
          <w:rPr>
            <w:noProof/>
            <w:webHidden/>
          </w:rPr>
        </w:r>
        <w:r>
          <w:rPr>
            <w:noProof/>
            <w:webHidden/>
          </w:rPr>
          <w:fldChar w:fldCharType="separate"/>
        </w:r>
        <w:r>
          <w:rPr>
            <w:noProof/>
            <w:webHidden/>
          </w:rPr>
          <w:t>6</w:t>
        </w:r>
        <w:r>
          <w:rPr>
            <w:noProof/>
            <w:webHidden/>
          </w:rPr>
          <w:fldChar w:fldCharType="end"/>
        </w:r>
      </w:hyperlink>
    </w:p>
    <w:p w:rsidR="0002356A" w:rsidRDefault="0002356A">
      <w:pPr>
        <w:pStyle w:val="Innehll2"/>
        <w:tabs>
          <w:tab w:val="right" w:leader="dot" w:pos="9060"/>
        </w:tabs>
        <w:rPr>
          <w:rFonts w:asciiTheme="minorHAnsi" w:eastAsiaTheme="minorEastAsia" w:hAnsiTheme="minorHAnsi" w:cstheme="minorBidi"/>
          <w:b w:val="0"/>
          <w:noProof/>
          <w:szCs w:val="22"/>
        </w:rPr>
      </w:pPr>
      <w:hyperlink w:anchor="_Toc449538474" w:history="1">
        <w:r w:rsidRPr="00E47934">
          <w:rPr>
            <w:rStyle w:val="Hyperlnk"/>
            <w:rFonts w:ascii="Book Antiqua" w:hAnsi="Book Antiqua"/>
            <w:noProof/>
          </w:rPr>
          <w:t>Beskrivning över fastigheten/innehavet</w:t>
        </w:r>
        <w:r>
          <w:rPr>
            <w:noProof/>
            <w:webHidden/>
          </w:rPr>
          <w:tab/>
        </w:r>
        <w:r>
          <w:rPr>
            <w:noProof/>
            <w:webHidden/>
          </w:rPr>
          <w:fldChar w:fldCharType="begin"/>
        </w:r>
        <w:r>
          <w:rPr>
            <w:noProof/>
            <w:webHidden/>
          </w:rPr>
          <w:instrText xml:space="preserve"> PAGEREF _Toc449538474 \h </w:instrText>
        </w:r>
        <w:r>
          <w:rPr>
            <w:noProof/>
            <w:webHidden/>
          </w:rPr>
        </w:r>
        <w:r>
          <w:rPr>
            <w:noProof/>
            <w:webHidden/>
          </w:rPr>
          <w:fldChar w:fldCharType="separate"/>
        </w:r>
        <w:r>
          <w:rPr>
            <w:noProof/>
            <w:webHidden/>
          </w:rPr>
          <w:t>6</w:t>
        </w:r>
        <w:r>
          <w:rPr>
            <w:noProof/>
            <w:webHidden/>
          </w:rPr>
          <w:fldChar w:fldCharType="end"/>
        </w:r>
      </w:hyperlink>
    </w:p>
    <w:p w:rsidR="0002356A" w:rsidRDefault="0002356A">
      <w:pPr>
        <w:pStyle w:val="Innehll2"/>
        <w:tabs>
          <w:tab w:val="right" w:leader="dot" w:pos="9060"/>
        </w:tabs>
        <w:rPr>
          <w:rFonts w:asciiTheme="minorHAnsi" w:eastAsiaTheme="minorEastAsia" w:hAnsiTheme="minorHAnsi" w:cstheme="minorBidi"/>
          <w:b w:val="0"/>
          <w:noProof/>
          <w:szCs w:val="22"/>
        </w:rPr>
      </w:pPr>
      <w:hyperlink w:anchor="_Toc449538475" w:history="1">
        <w:r w:rsidRPr="00E47934">
          <w:rPr>
            <w:rStyle w:val="Hyperlnk"/>
            <w:rFonts w:ascii="Book Antiqua" w:hAnsi="Book Antiqua"/>
            <w:noProof/>
          </w:rPr>
          <w:t>Beskrivningar för enskilda avdelningar</w:t>
        </w:r>
        <w:r>
          <w:rPr>
            <w:noProof/>
            <w:webHidden/>
          </w:rPr>
          <w:tab/>
        </w:r>
        <w:r>
          <w:rPr>
            <w:noProof/>
            <w:webHidden/>
          </w:rPr>
          <w:fldChar w:fldCharType="begin"/>
        </w:r>
        <w:r>
          <w:rPr>
            <w:noProof/>
            <w:webHidden/>
          </w:rPr>
          <w:instrText xml:space="preserve"> PAGEREF _Toc449538475 \h </w:instrText>
        </w:r>
        <w:r>
          <w:rPr>
            <w:noProof/>
            <w:webHidden/>
          </w:rPr>
        </w:r>
        <w:r>
          <w:rPr>
            <w:noProof/>
            <w:webHidden/>
          </w:rPr>
          <w:fldChar w:fldCharType="separate"/>
        </w:r>
        <w:r>
          <w:rPr>
            <w:noProof/>
            <w:webHidden/>
          </w:rPr>
          <w:t>8</w:t>
        </w:r>
        <w:r>
          <w:rPr>
            <w:noProof/>
            <w:webHidden/>
          </w:rPr>
          <w:fldChar w:fldCharType="end"/>
        </w:r>
      </w:hyperlink>
    </w:p>
    <w:p w:rsidR="0002356A" w:rsidRDefault="0002356A">
      <w:pPr>
        <w:pStyle w:val="Innehll1"/>
        <w:tabs>
          <w:tab w:val="right" w:leader="dot" w:pos="9060"/>
        </w:tabs>
        <w:rPr>
          <w:rFonts w:asciiTheme="minorHAnsi" w:eastAsiaTheme="minorEastAsia" w:hAnsiTheme="minorHAnsi" w:cstheme="minorBidi"/>
          <w:b w:val="0"/>
          <w:i w:val="0"/>
          <w:noProof/>
          <w:sz w:val="22"/>
          <w:szCs w:val="22"/>
        </w:rPr>
      </w:pPr>
      <w:hyperlink w:anchor="_Toc449538476" w:history="1">
        <w:r w:rsidRPr="00E47934">
          <w:rPr>
            <w:rStyle w:val="Hyperlnk"/>
            <w:rFonts w:ascii="Book Antiqua" w:hAnsi="Book Antiqua"/>
            <w:noProof/>
          </w:rPr>
          <w:t>Målsättningsklasserna</w:t>
        </w:r>
        <w:r>
          <w:rPr>
            <w:noProof/>
            <w:webHidden/>
          </w:rPr>
          <w:tab/>
        </w:r>
        <w:r>
          <w:rPr>
            <w:noProof/>
            <w:webHidden/>
          </w:rPr>
          <w:fldChar w:fldCharType="begin"/>
        </w:r>
        <w:r>
          <w:rPr>
            <w:noProof/>
            <w:webHidden/>
          </w:rPr>
          <w:instrText xml:space="preserve"> PAGEREF _Toc449538476 \h </w:instrText>
        </w:r>
        <w:r>
          <w:rPr>
            <w:noProof/>
            <w:webHidden/>
          </w:rPr>
        </w:r>
        <w:r>
          <w:rPr>
            <w:noProof/>
            <w:webHidden/>
          </w:rPr>
          <w:fldChar w:fldCharType="separate"/>
        </w:r>
        <w:r>
          <w:rPr>
            <w:noProof/>
            <w:webHidden/>
          </w:rPr>
          <w:t>9</w:t>
        </w:r>
        <w:r>
          <w:rPr>
            <w:noProof/>
            <w:webHidden/>
          </w:rPr>
          <w:fldChar w:fldCharType="end"/>
        </w:r>
      </w:hyperlink>
    </w:p>
    <w:p w:rsidR="0002356A" w:rsidRDefault="0002356A">
      <w:pPr>
        <w:pStyle w:val="Innehll2"/>
        <w:tabs>
          <w:tab w:val="right" w:leader="dot" w:pos="9060"/>
        </w:tabs>
        <w:rPr>
          <w:rFonts w:asciiTheme="minorHAnsi" w:eastAsiaTheme="minorEastAsia" w:hAnsiTheme="minorHAnsi" w:cstheme="minorBidi"/>
          <w:b w:val="0"/>
          <w:noProof/>
          <w:szCs w:val="22"/>
        </w:rPr>
      </w:pPr>
      <w:hyperlink w:anchor="_Toc449538477" w:history="1">
        <w:r w:rsidRPr="00E47934">
          <w:rPr>
            <w:rStyle w:val="Hyperlnk"/>
            <w:rFonts w:ascii="Book Antiqua" w:hAnsi="Book Antiqua"/>
            <w:noProof/>
          </w:rPr>
          <w:t>PG = Produktionsmarker med Generell hänsyn</w:t>
        </w:r>
        <w:r>
          <w:rPr>
            <w:noProof/>
            <w:webHidden/>
          </w:rPr>
          <w:tab/>
        </w:r>
        <w:r>
          <w:rPr>
            <w:noProof/>
            <w:webHidden/>
          </w:rPr>
          <w:fldChar w:fldCharType="begin"/>
        </w:r>
        <w:r>
          <w:rPr>
            <w:noProof/>
            <w:webHidden/>
          </w:rPr>
          <w:instrText xml:space="preserve"> PAGEREF _Toc449538477 \h </w:instrText>
        </w:r>
        <w:r>
          <w:rPr>
            <w:noProof/>
            <w:webHidden/>
          </w:rPr>
        </w:r>
        <w:r>
          <w:rPr>
            <w:noProof/>
            <w:webHidden/>
          </w:rPr>
          <w:fldChar w:fldCharType="separate"/>
        </w:r>
        <w:r>
          <w:rPr>
            <w:noProof/>
            <w:webHidden/>
          </w:rPr>
          <w:t>9</w:t>
        </w:r>
        <w:r>
          <w:rPr>
            <w:noProof/>
            <w:webHidden/>
          </w:rPr>
          <w:fldChar w:fldCharType="end"/>
        </w:r>
      </w:hyperlink>
    </w:p>
    <w:p w:rsidR="0002356A" w:rsidRDefault="0002356A">
      <w:pPr>
        <w:pStyle w:val="Innehll2"/>
        <w:tabs>
          <w:tab w:val="right" w:leader="dot" w:pos="9060"/>
        </w:tabs>
        <w:rPr>
          <w:rFonts w:asciiTheme="minorHAnsi" w:eastAsiaTheme="minorEastAsia" w:hAnsiTheme="minorHAnsi" w:cstheme="minorBidi"/>
          <w:b w:val="0"/>
          <w:noProof/>
          <w:szCs w:val="22"/>
        </w:rPr>
      </w:pPr>
      <w:hyperlink w:anchor="_Toc449538478" w:history="1">
        <w:r w:rsidRPr="00E47934">
          <w:rPr>
            <w:rStyle w:val="Hyperlnk"/>
            <w:rFonts w:ascii="Book Antiqua" w:hAnsi="Book Antiqua"/>
            <w:noProof/>
          </w:rPr>
          <w:t>K = Kombinerade mål/förstärkt hänsyn</w:t>
        </w:r>
        <w:r>
          <w:rPr>
            <w:noProof/>
            <w:webHidden/>
          </w:rPr>
          <w:tab/>
        </w:r>
        <w:r>
          <w:rPr>
            <w:noProof/>
            <w:webHidden/>
          </w:rPr>
          <w:fldChar w:fldCharType="begin"/>
        </w:r>
        <w:r>
          <w:rPr>
            <w:noProof/>
            <w:webHidden/>
          </w:rPr>
          <w:instrText xml:space="preserve"> PAGEREF _Toc449538478 \h </w:instrText>
        </w:r>
        <w:r>
          <w:rPr>
            <w:noProof/>
            <w:webHidden/>
          </w:rPr>
        </w:r>
        <w:r>
          <w:rPr>
            <w:noProof/>
            <w:webHidden/>
          </w:rPr>
          <w:fldChar w:fldCharType="separate"/>
        </w:r>
        <w:r>
          <w:rPr>
            <w:noProof/>
            <w:webHidden/>
          </w:rPr>
          <w:t>10</w:t>
        </w:r>
        <w:r>
          <w:rPr>
            <w:noProof/>
            <w:webHidden/>
          </w:rPr>
          <w:fldChar w:fldCharType="end"/>
        </w:r>
      </w:hyperlink>
    </w:p>
    <w:p w:rsidR="0002356A" w:rsidRDefault="0002356A">
      <w:pPr>
        <w:pStyle w:val="Innehll2"/>
        <w:tabs>
          <w:tab w:val="right" w:leader="dot" w:pos="9060"/>
        </w:tabs>
        <w:rPr>
          <w:rFonts w:asciiTheme="minorHAnsi" w:eastAsiaTheme="minorEastAsia" w:hAnsiTheme="minorHAnsi" w:cstheme="minorBidi"/>
          <w:b w:val="0"/>
          <w:noProof/>
          <w:szCs w:val="22"/>
        </w:rPr>
      </w:pPr>
      <w:hyperlink w:anchor="_Toc449538479" w:history="1">
        <w:r w:rsidRPr="00E47934">
          <w:rPr>
            <w:rStyle w:val="Hyperlnk"/>
            <w:rFonts w:ascii="Book Antiqua" w:hAnsi="Book Antiqua"/>
            <w:noProof/>
          </w:rPr>
          <w:t>NS = Naturvård Skötselkrävande</w:t>
        </w:r>
        <w:r>
          <w:rPr>
            <w:noProof/>
            <w:webHidden/>
          </w:rPr>
          <w:tab/>
        </w:r>
        <w:r>
          <w:rPr>
            <w:noProof/>
            <w:webHidden/>
          </w:rPr>
          <w:fldChar w:fldCharType="begin"/>
        </w:r>
        <w:r>
          <w:rPr>
            <w:noProof/>
            <w:webHidden/>
          </w:rPr>
          <w:instrText xml:space="preserve"> PAGEREF _Toc449538479 \h </w:instrText>
        </w:r>
        <w:r>
          <w:rPr>
            <w:noProof/>
            <w:webHidden/>
          </w:rPr>
        </w:r>
        <w:r>
          <w:rPr>
            <w:noProof/>
            <w:webHidden/>
          </w:rPr>
          <w:fldChar w:fldCharType="separate"/>
        </w:r>
        <w:r>
          <w:rPr>
            <w:noProof/>
            <w:webHidden/>
          </w:rPr>
          <w:t>10</w:t>
        </w:r>
        <w:r>
          <w:rPr>
            <w:noProof/>
            <w:webHidden/>
          </w:rPr>
          <w:fldChar w:fldCharType="end"/>
        </w:r>
      </w:hyperlink>
    </w:p>
    <w:p w:rsidR="0002356A" w:rsidRDefault="0002356A">
      <w:pPr>
        <w:pStyle w:val="Innehll2"/>
        <w:tabs>
          <w:tab w:val="right" w:leader="dot" w:pos="9060"/>
        </w:tabs>
        <w:rPr>
          <w:rFonts w:asciiTheme="minorHAnsi" w:eastAsiaTheme="minorEastAsia" w:hAnsiTheme="minorHAnsi" w:cstheme="minorBidi"/>
          <w:b w:val="0"/>
          <w:noProof/>
          <w:szCs w:val="22"/>
        </w:rPr>
      </w:pPr>
      <w:hyperlink w:anchor="_Toc449538480" w:history="1">
        <w:r w:rsidRPr="00E47934">
          <w:rPr>
            <w:rStyle w:val="Hyperlnk"/>
            <w:rFonts w:ascii="Book Antiqua" w:hAnsi="Book Antiqua"/>
            <w:noProof/>
          </w:rPr>
          <w:t>NO = Naturvård Orört</w:t>
        </w:r>
        <w:r>
          <w:rPr>
            <w:noProof/>
            <w:webHidden/>
          </w:rPr>
          <w:tab/>
        </w:r>
        <w:r>
          <w:rPr>
            <w:noProof/>
            <w:webHidden/>
          </w:rPr>
          <w:fldChar w:fldCharType="begin"/>
        </w:r>
        <w:r>
          <w:rPr>
            <w:noProof/>
            <w:webHidden/>
          </w:rPr>
          <w:instrText xml:space="preserve"> PAGEREF _Toc449538480 \h </w:instrText>
        </w:r>
        <w:r>
          <w:rPr>
            <w:noProof/>
            <w:webHidden/>
          </w:rPr>
        </w:r>
        <w:r>
          <w:rPr>
            <w:noProof/>
            <w:webHidden/>
          </w:rPr>
          <w:fldChar w:fldCharType="separate"/>
        </w:r>
        <w:r>
          <w:rPr>
            <w:noProof/>
            <w:webHidden/>
          </w:rPr>
          <w:t>11</w:t>
        </w:r>
        <w:r>
          <w:rPr>
            <w:noProof/>
            <w:webHidden/>
          </w:rPr>
          <w:fldChar w:fldCharType="end"/>
        </w:r>
      </w:hyperlink>
    </w:p>
    <w:p w:rsidR="0002356A" w:rsidRDefault="0002356A">
      <w:pPr>
        <w:pStyle w:val="Innehll2"/>
        <w:tabs>
          <w:tab w:val="right" w:leader="dot" w:pos="9060"/>
        </w:tabs>
        <w:rPr>
          <w:rFonts w:asciiTheme="minorHAnsi" w:eastAsiaTheme="minorEastAsia" w:hAnsiTheme="minorHAnsi" w:cstheme="minorBidi"/>
          <w:b w:val="0"/>
          <w:noProof/>
          <w:szCs w:val="22"/>
        </w:rPr>
      </w:pPr>
      <w:hyperlink w:anchor="_Toc449538481" w:history="1">
        <w:r w:rsidRPr="00E47934">
          <w:rPr>
            <w:rStyle w:val="Hyperlnk"/>
            <w:rFonts w:ascii="Book Antiqua" w:hAnsi="Book Antiqua"/>
            <w:noProof/>
          </w:rPr>
          <w:t>Generell hänsyn</w:t>
        </w:r>
        <w:r>
          <w:rPr>
            <w:noProof/>
            <w:webHidden/>
          </w:rPr>
          <w:tab/>
        </w:r>
        <w:r>
          <w:rPr>
            <w:noProof/>
            <w:webHidden/>
          </w:rPr>
          <w:fldChar w:fldCharType="begin"/>
        </w:r>
        <w:r>
          <w:rPr>
            <w:noProof/>
            <w:webHidden/>
          </w:rPr>
          <w:instrText xml:space="preserve"> PAGEREF _Toc449538481 \h </w:instrText>
        </w:r>
        <w:r>
          <w:rPr>
            <w:noProof/>
            <w:webHidden/>
          </w:rPr>
        </w:r>
        <w:r>
          <w:rPr>
            <w:noProof/>
            <w:webHidden/>
          </w:rPr>
          <w:fldChar w:fldCharType="separate"/>
        </w:r>
        <w:r>
          <w:rPr>
            <w:noProof/>
            <w:webHidden/>
          </w:rPr>
          <w:t>11</w:t>
        </w:r>
        <w:r>
          <w:rPr>
            <w:noProof/>
            <w:webHidden/>
          </w:rPr>
          <w:fldChar w:fldCharType="end"/>
        </w:r>
      </w:hyperlink>
    </w:p>
    <w:p w:rsidR="0002356A" w:rsidRDefault="0002356A">
      <w:pPr>
        <w:pStyle w:val="Innehll1"/>
        <w:tabs>
          <w:tab w:val="right" w:leader="dot" w:pos="9060"/>
        </w:tabs>
        <w:rPr>
          <w:rFonts w:asciiTheme="minorHAnsi" w:eastAsiaTheme="minorEastAsia" w:hAnsiTheme="minorHAnsi" w:cstheme="minorBidi"/>
          <w:b w:val="0"/>
          <w:i w:val="0"/>
          <w:noProof/>
          <w:sz w:val="22"/>
          <w:szCs w:val="22"/>
        </w:rPr>
      </w:pPr>
      <w:hyperlink w:anchor="_Toc449538482" w:history="1">
        <w:r w:rsidRPr="00E47934">
          <w:rPr>
            <w:rStyle w:val="Hyperlnk"/>
            <w:rFonts w:ascii="Book Antiqua" w:hAnsi="Book Antiqua"/>
            <w:noProof/>
          </w:rPr>
          <w:t>Arbetsgång och prioriteringar</w:t>
        </w:r>
        <w:r>
          <w:rPr>
            <w:noProof/>
            <w:webHidden/>
          </w:rPr>
          <w:tab/>
        </w:r>
        <w:r>
          <w:rPr>
            <w:noProof/>
            <w:webHidden/>
          </w:rPr>
          <w:fldChar w:fldCharType="begin"/>
        </w:r>
        <w:r>
          <w:rPr>
            <w:noProof/>
            <w:webHidden/>
          </w:rPr>
          <w:instrText xml:space="preserve"> PAGEREF _Toc449538482 \h </w:instrText>
        </w:r>
        <w:r>
          <w:rPr>
            <w:noProof/>
            <w:webHidden/>
          </w:rPr>
        </w:r>
        <w:r>
          <w:rPr>
            <w:noProof/>
            <w:webHidden/>
          </w:rPr>
          <w:fldChar w:fldCharType="separate"/>
        </w:r>
        <w:r>
          <w:rPr>
            <w:noProof/>
            <w:webHidden/>
          </w:rPr>
          <w:t>12</w:t>
        </w:r>
        <w:r>
          <w:rPr>
            <w:noProof/>
            <w:webHidden/>
          </w:rPr>
          <w:fldChar w:fldCharType="end"/>
        </w:r>
      </w:hyperlink>
    </w:p>
    <w:p w:rsidR="0002356A" w:rsidRDefault="0002356A">
      <w:pPr>
        <w:pStyle w:val="Innehll2"/>
        <w:tabs>
          <w:tab w:val="left" w:pos="1200"/>
          <w:tab w:val="right" w:leader="dot" w:pos="9060"/>
        </w:tabs>
        <w:rPr>
          <w:rFonts w:asciiTheme="minorHAnsi" w:eastAsiaTheme="minorEastAsia" w:hAnsiTheme="minorHAnsi" w:cstheme="minorBidi"/>
          <w:b w:val="0"/>
          <w:noProof/>
          <w:szCs w:val="22"/>
        </w:rPr>
      </w:pPr>
      <w:hyperlink w:anchor="_Toc449538483" w:history="1">
        <w:r w:rsidRPr="00E47934">
          <w:rPr>
            <w:rStyle w:val="Hyperlnk"/>
            <w:rFonts w:ascii="Book Antiqua" w:hAnsi="Book Antiqua"/>
            <w:noProof/>
          </w:rPr>
          <w:t xml:space="preserve">Steg 1 </w:t>
        </w:r>
        <w:r>
          <w:rPr>
            <w:rFonts w:asciiTheme="minorHAnsi" w:eastAsiaTheme="minorEastAsia" w:hAnsiTheme="minorHAnsi" w:cstheme="minorBidi"/>
            <w:b w:val="0"/>
            <w:noProof/>
            <w:szCs w:val="22"/>
          </w:rPr>
          <w:tab/>
        </w:r>
        <w:r w:rsidRPr="00E47934">
          <w:rPr>
            <w:rStyle w:val="Hyperlnk"/>
            <w:rFonts w:ascii="Book Antiqua" w:hAnsi="Book Antiqua"/>
            <w:noProof/>
          </w:rPr>
          <w:t>Impedimenten</w:t>
        </w:r>
        <w:r>
          <w:rPr>
            <w:noProof/>
            <w:webHidden/>
          </w:rPr>
          <w:tab/>
        </w:r>
        <w:r>
          <w:rPr>
            <w:noProof/>
            <w:webHidden/>
          </w:rPr>
          <w:fldChar w:fldCharType="begin"/>
        </w:r>
        <w:r>
          <w:rPr>
            <w:noProof/>
            <w:webHidden/>
          </w:rPr>
          <w:instrText xml:space="preserve"> PAGEREF _Toc449538483 \h </w:instrText>
        </w:r>
        <w:r>
          <w:rPr>
            <w:noProof/>
            <w:webHidden/>
          </w:rPr>
        </w:r>
        <w:r>
          <w:rPr>
            <w:noProof/>
            <w:webHidden/>
          </w:rPr>
          <w:fldChar w:fldCharType="separate"/>
        </w:r>
        <w:r>
          <w:rPr>
            <w:noProof/>
            <w:webHidden/>
          </w:rPr>
          <w:t>12</w:t>
        </w:r>
        <w:r>
          <w:rPr>
            <w:noProof/>
            <w:webHidden/>
          </w:rPr>
          <w:fldChar w:fldCharType="end"/>
        </w:r>
      </w:hyperlink>
    </w:p>
    <w:p w:rsidR="0002356A" w:rsidRDefault="0002356A">
      <w:pPr>
        <w:pStyle w:val="Innehll2"/>
        <w:tabs>
          <w:tab w:val="left" w:pos="1200"/>
          <w:tab w:val="right" w:leader="dot" w:pos="9060"/>
        </w:tabs>
        <w:rPr>
          <w:rFonts w:asciiTheme="minorHAnsi" w:eastAsiaTheme="minorEastAsia" w:hAnsiTheme="minorHAnsi" w:cstheme="minorBidi"/>
          <w:b w:val="0"/>
          <w:noProof/>
          <w:szCs w:val="22"/>
        </w:rPr>
      </w:pPr>
      <w:hyperlink w:anchor="_Toc449538484" w:history="1">
        <w:r w:rsidRPr="00E47934">
          <w:rPr>
            <w:rStyle w:val="Hyperlnk"/>
            <w:rFonts w:ascii="Book Antiqua" w:hAnsi="Book Antiqua"/>
            <w:noProof/>
          </w:rPr>
          <w:t xml:space="preserve">Steg 2 </w:t>
        </w:r>
        <w:r>
          <w:rPr>
            <w:rFonts w:asciiTheme="minorHAnsi" w:eastAsiaTheme="minorEastAsia" w:hAnsiTheme="minorHAnsi" w:cstheme="minorBidi"/>
            <w:b w:val="0"/>
            <w:noProof/>
            <w:szCs w:val="22"/>
          </w:rPr>
          <w:tab/>
        </w:r>
        <w:r w:rsidRPr="00E47934">
          <w:rPr>
            <w:rStyle w:val="Hyperlnk"/>
            <w:rFonts w:ascii="Book Antiqua" w:hAnsi="Book Antiqua"/>
            <w:noProof/>
          </w:rPr>
          <w:t>”Måste marker”</w:t>
        </w:r>
        <w:r>
          <w:rPr>
            <w:noProof/>
            <w:webHidden/>
          </w:rPr>
          <w:tab/>
        </w:r>
        <w:r>
          <w:rPr>
            <w:noProof/>
            <w:webHidden/>
          </w:rPr>
          <w:fldChar w:fldCharType="begin"/>
        </w:r>
        <w:r>
          <w:rPr>
            <w:noProof/>
            <w:webHidden/>
          </w:rPr>
          <w:instrText xml:space="preserve"> PAGEREF _Toc449538484 \h </w:instrText>
        </w:r>
        <w:r>
          <w:rPr>
            <w:noProof/>
            <w:webHidden/>
          </w:rPr>
        </w:r>
        <w:r>
          <w:rPr>
            <w:noProof/>
            <w:webHidden/>
          </w:rPr>
          <w:fldChar w:fldCharType="separate"/>
        </w:r>
        <w:r>
          <w:rPr>
            <w:noProof/>
            <w:webHidden/>
          </w:rPr>
          <w:t>13</w:t>
        </w:r>
        <w:r>
          <w:rPr>
            <w:noProof/>
            <w:webHidden/>
          </w:rPr>
          <w:fldChar w:fldCharType="end"/>
        </w:r>
      </w:hyperlink>
    </w:p>
    <w:p w:rsidR="0002356A" w:rsidRDefault="0002356A">
      <w:pPr>
        <w:pStyle w:val="Innehll2"/>
        <w:tabs>
          <w:tab w:val="left" w:pos="1200"/>
          <w:tab w:val="right" w:leader="dot" w:pos="9060"/>
        </w:tabs>
        <w:rPr>
          <w:rFonts w:asciiTheme="minorHAnsi" w:eastAsiaTheme="minorEastAsia" w:hAnsiTheme="minorHAnsi" w:cstheme="minorBidi"/>
          <w:b w:val="0"/>
          <w:noProof/>
          <w:szCs w:val="22"/>
        </w:rPr>
      </w:pPr>
      <w:hyperlink w:anchor="_Toc449538485" w:history="1">
        <w:r w:rsidRPr="00E47934">
          <w:rPr>
            <w:rStyle w:val="Hyperlnk"/>
            <w:rFonts w:ascii="Book Antiqua" w:hAnsi="Book Antiqua"/>
            <w:noProof/>
          </w:rPr>
          <w:t xml:space="preserve">Steg 3 </w:t>
        </w:r>
        <w:r>
          <w:rPr>
            <w:rFonts w:asciiTheme="minorHAnsi" w:eastAsiaTheme="minorEastAsia" w:hAnsiTheme="minorHAnsi" w:cstheme="minorBidi"/>
            <w:b w:val="0"/>
            <w:noProof/>
            <w:szCs w:val="22"/>
          </w:rPr>
          <w:tab/>
        </w:r>
        <w:r w:rsidRPr="00E47934">
          <w:rPr>
            <w:rStyle w:val="Hyperlnk"/>
            <w:rFonts w:ascii="Book Antiqua" w:hAnsi="Book Antiqua"/>
            <w:noProof/>
          </w:rPr>
          <w:t>”Fylla på marker”</w:t>
        </w:r>
        <w:r>
          <w:rPr>
            <w:noProof/>
            <w:webHidden/>
          </w:rPr>
          <w:tab/>
        </w:r>
        <w:r>
          <w:rPr>
            <w:noProof/>
            <w:webHidden/>
          </w:rPr>
          <w:fldChar w:fldCharType="begin"/>
        </w:r>
        <w:r>
          <w:rPr>
            <w:noProof/>
            <w:webHidden/>
          </w:rPr>
          <w:instrText xml:space="preserve"> PAGEREF _Toc449538485 \h </w:instrText>
        </w:r>
        <w:r>
          <w:rPr>
            <w:noProof/>
            <w:webHidden/>
          </w:rPr>
        </w:r>
        <w:r>
          <w:rPr>
            <w:noProof/>
            <w:webHidden/>
          </w:rPr>
          <w:fldChar w:fldCharType="separate"/>
        </w:r>
        <w:r>
          <w:rPr>
            <w:noProof/>
            <w:webHidden/>
          </w:rPr>
          <w:t>16</w:t>
        </w:r>
        <w:r>
          <w:rPr>
            <w:noProof/>
            <w:webHidden/>
          </w:rPr>
          <w:fldChar w:fldCharType="end"/>
        </w:r>
      </w:hyperlink>
    </w:p>
    <w:p w:rsidR="0002356A" w:rsidRDefault="0002356A">
      <w:pPr>
        <w:pStyle w:val="Innehll2"/>
        <w:tabs>
          <w:tab w:val="left" w:pos="1200"/>
          <w:tab w:val="right" w:leader="dot" w:pos="9060"/>
        </w:tabs>
        <w:rPr>
          <w:rFonts w:asciiTheme="minorHAnsi" w:eastAsiaTheme="minorEastAsia" w:hAnsiTheme="minorHAnsi" w:cstheme="minorBidi"/>
          <w:b w:val="0"/>
          <w:noProof/>
          <w:szCs w:val="22"/>
        </w:rPr>
      </w:pPr>
      <w:hyperlink w:anchor="_Toc449538486" w:history="1">
        <w:r w:rsidRPr="00E47934">
          <w:rPr>
            <w:rStyle w:val="Hyperlnk"/>
            <w:rFonts w:ascii="Book Antiqua" w:hAnsi="Book Antiqua"/>
            <w:noProof/>
          </w:rPr>
          <w:t>Steg 4</w:t>
        </w:r>
        <w:r>
          <w:rPr>
            <w:rFonts w:asciiTheme="minorHAnsi" w:eastAsiaTheme="minorEastAsia" w:hAnsiTheme="minorHAnsi" w:cstheme="minorBidi"/>
            <w:b w:val="0"/>
            <w:noProof/>
            <w:szCs w:val="22"/>
          </w:rPr>
          <w:tab/>
        </w:r>
        <w:r w:rsidRPr="00E47934">
          <w:rPr>
            <w:rStyle w:val="Hyperlnk"/>
            <w:rFonts w:ascii="Book Antiqua" w:hAnsi="Book Antiqua"/>
            <w:noProof/>
          </w:rPr>
          <w:t>Biotoper med särskild skötsel, hänsyn och/eller trädslagsblandning</w:t>
        </w:r>
        <w:r>
          <w:rPr>
            <w:noProof/>
            <w:webHidden/>
          </w:rPr>
          <w:tab/>
        </w:r>
        <w:r>
          <w:rPr>
            <w:noProof/>
            <w:webHidden/>
          </w:rPr>
          <w:fldChar w:fldCharType="begin"/>
        </w:r>
        <w:r>
          <w:rPr>
            <w:noProof/>
            <w:webHidden/>
          </w:rPr>
          <w:instrText xml:space="preserve"> PAGEREF _Toc449538486 \h </w:instrText>
        </w:r>
        <w:r>
          <w:rPr>
            <w:noProof/>
            <w:webHidden/>
          </w:rPr>
        </w:r>
        <w:r>
          <w:rPr>
            <w:noProof/>
            <w:webHidden/>
          </w:rPr>
          <w:fldChar w:fldCharType="separate"/>
        </w:r>
        <w:r>
          <w:rPr>
            <w:noProof/>
            <w:webHidden/>
          </w:rPr>
          <w:t>18</w:t>
        </w:r>
        <w:r>
          <w:rPr>
            <w:noProof/>
            <w:webHidden/>
          </w:rPr>
          <w:fldChar w:fldCharType="end"/>
        </w:r>
      </w:hyperlink>
    </w:p>
    <w:p w:rsidR="0002356A" w:rsidRDefault="0002356A">
      <w:pPr>
        <w:pStyle w:val="Innehll3"/>
        <w:tabs>
          <w:tab w:val="right" w:leader="dot" w:pos="9060"/>
        </w:tabs>
        <w:rPr>
          <w:rFonts w:asciiTheme="minorHAnsi" w:eastAsiaTheme="minorEastAsia" w:hAnsiTheme="minorHAnsi" w:cstheme="minorBidi"/>
          <w:noProof/>
          <w:sz w:val="22"/>
          <w:szCs w:val="22"/>
        </w:rPr>
      </w:pPr>
      <w:hyperlink w:anchor="_Toc449538487" w:history="1">
        <w:r w:rsidRPr="00E47934">
          <w:rPr>
            <w:rStyle w:val="Hyperlnk"/>
            <w:rFonts w:ascii="Book Antiqua" w:hAnsi="Book Antiqua"/>
            <w:b/>
            <w:noProof/>
          </w:rPr>
          <w:t>Avdelningar med särskild skötsel eller hänsyn</w:t>
        </w:r>
        <w:r>
          <w:rPr>
            <w:noProof/>
            <w:webHidden/>
          </w:rPr>
          <w:tab/>
        </w:r>
        <w:r>
          <w:rPr>
            <w:noProof/>
            <w:webHidden/>
          </w:rPr>
          <w:fldChar w:fldCharType="begin"/>
        </w:r>
        <w:r>
          <w:rPr>
            <w:noProof/>
            <w:webHidden/>
          </w:rPr>
          <w:instrText xml:space="preserve"> PAGEREF _Toc449538487 \h </w:instrText>
        </w:r>
        <w:r>
          <w:rPr>
            <w:noProof/>
            <w:webHidden/>
          </w:rPr>
        </w:r>
        <w:r>
          <w:rPr>
            <w:noProof/>
            <w:webHidden/>
          </w:rPr>
          <w:fldChar w:fldCharType="separate"/>
        </w:r>
        <w:r>
          <w:rPr>
            <w:noProof/>
            <w:webHidden/>
          </w:rPr>
          <w:t>18</w:t>
        </w:r>
        <w:r>
          <w:rPr>
            <w:noProof/>
            <w:webHidden/>
          </w:rPr>
          <w:fldChar w:fldCharType="end"/>
        </w:r>
      </w:hyperlink>
    </w:p>
    <w:p w:rsidR="0002356A" w:rsidRDefault="0002356A">
      <w:pPr>
        <w:pStyle w:val="Innehll3"/>
        <w:tabs>
          <w:tab w:val="right" w:leader="dot" w:pos="9060"/>
        </w:tabs>
        <w:rPr>
          <w:rFonts w:asciiTheme="minorHAnsi" w:eastAsiaTheme="minorEastAsia" w:hAnsiTheme="minorHAnsi" w:cstheme="minorBidi"/>
          <w:noProof/>
          <w:sz w:val="22"/>
          <w:szCs w:val="22"/>
        </w:rPr>
      </w:pPr>
      <w:hyperlink w:anchor="_Toc449538488" w:history="1">
        <w:r w:rsidRPr="00E47934">
          <w:rPr>
            <w:rStyle w:val="Hyperlnk"/>
            <w:rFonts w:ascii="Book Antiqua" w:hAnsi="Book Antiqua"/>
            <w:b/>
            <w:noProof/>
          </w:rPr>
          <w:t>Avdelningar med särskilda krav på trädslagsblandning</w:t>
        </w:r>
        <w:r>
          <w:rPr>
            <w:noProof/>
            <w:webHidden/>
          </w:rPr>
          <w:tab/>
        </w:r>
        <w:r>
          <w:rPr>
            <w:noProof/>
            <w:webHidden/>
          </w:rPr>
          <w:fldChar w:fldCharType="begin"/>
        </w:r>
        <w:r>
          <w:rPr>
            <w:noProof/>
            <w:webHidden/>
          </w:rPr>
          <w:instrText xml:space="preserve"> PAGEREF _Toc449538488 \h </w:instrText>
        </w:r>
        <w:r>
          <w:rPr>
            <w:noProof/>
            <w:webHidden/>
          </w:rPr>
        </w:r>
        <w:r>
          <w:rPr>
            <w:noProof/>
            <w:webHidden/>
          </w:rPr>
          <w:fldChar w:fldCharType="separate"/>
        </w:r>
        <w:r>
          <w:rPr>
            <w:noProof/>
            <w:webHidden/>
          </w:rPr>
          <w:t>21</w:t>
        </w:r>
        <w:r>
          <w:rPr>
            <w:noProof/>
            <w:webHidden/>
          </w:rPr>
          <w:fldChar w:fldCharType="end"/>
        </w:r>
      </w:hyperlink>
    </w:p>
    <w:p w:rsidR="0002356A" w:rsidRDefault="0002356A">
      <w:pPr>
        <w:pStyle w:val="Innehll3"/>
        <w:tabs>
          <w:tab w:val="right" w:leader="dot" w:pos="9060"/>
        </w:tabs>
        <w:rPr>
          <w:rFonts w:asciiTheme="minorHAnsi" w:eastAsiaTheme="minorEastAsia" w:hAnsiTheme="minorHAnsi" w:cstheme="minorBidi"/>
          <w:noProof/>
          <w:sz w:val="22"/>
          <w:szCs w:val="22"/>
        </w:rPr>
      </w:pPr>
      <w:hyperlink w:anchor="_Toc449538489" w:history="1">
        <w:r w:rsidRPr="00E47934">
          <w:rPr>
            <w:rStyle w:val="Hyperlnk"/>
            <w:rFonts w:ascii="Book Antiqua" w:hAnsi="Book Antiqua"/>
            <w:b/>
            <w:noProof/>
          </w:rPr>
          <w:t>Avdelningar med särskilda miljörättsliga krav</w:t>
        </w:r>
        <w:r>
          <w:rPr>
            <w:noProof/>
            <w:webHidden/>
          </w:rPr>
          <w:tab/>
        </w:r>
        <w:r>
          <w:rPr>
            <w:noProof/>
            <w:webHidden/>
          </w:rPr>
          <w:fldChar w:fldCharType="begin"/>
        </w:r>
        <w:r>
          <w:rPr>
            <w:noProof/>
            <w:webHidden/>
          </w:rPr>
          <w:instrText xml:space="preserve"> PAGEREF _Toc449538489 \h </w:instrText>
        </w:r>
        <w:r>
          <w:rPr>
            <w:noProof/>
            <w:webHidden/>
          </w:rPr>
        </w:r>
        <w:r>
          <w:rPr>
            <w:noProof/>
            <w:webHidden/>
          </w:rPr>
          <w:fldChar w:fldCharType="separate"/>
        </w:r>
        <w:r>
          <w:rPr>
            <w:noProof/>
            <w:webHidden/>
          </w:rPr>
          <w:t>22</w:t>
        </w:r>
        <w:r>
          <w:rPr>
            <w:noProof/>
            <w:webHidden/>
          </w:rPr>
          <w:fldChar w:fldCharType="end"/>
        </w:r>
      </w:hyperlink>
    </w:p>
    <w:p w:rsidR="0002356A" w:rsidRDefault="0002356A">
      <w:pPr>
        <w:pStyle w:val="Innehll1"/>
        <w:tabs>
          <w:tab w:val="right" w:leader="dot" w:pos="9060"/>
        </w:tabs>
        <w:rPr>
          <w:rFonts w:asciiTheme="minorHAnsi" w:eastAsiaTheme="minorEastAsia" w:hAnsiTheme="minorHAnsi" w:cstheme="minorBidi"/>
          <w:b w:val="0"/>
          <w:i w:val="0"/>
          <w:noProof/>
          <w:sz w:val="22"/>
          <w:szCs w:val="22"/>
        </w:rPr>
      </w:pPr>
      <w:hyperlink w:anchor="_Toc449538490" w:history="1">
        <w:r w:rsidRPr="00E47934">
          <w:rPr>
            <w:rStyle w:val="Hyperlnk"/>
            <w:noProof/>
          </w:rPr>
          <w:t>Exempelsamling: Beskrivning, Mål och Åtgärd</w:t>
        </w:r>
        <w:r>
          <w:rPr>
            <w:noProof/>
            <w:webHidden/>
          </w:rPr>
          <w:tab/>
        </w:r>
        <w:r>
          <w:rPr>
            <w:noProof/>
            <w:webHidden/>
          </w:rPr>
          <w:fldChar w:fldCharType="begin"/>
        </w:r>
        <w:r>
          <w:rPr>
            <w:noProof/>
            <w:webHidden/>
          </w:rPr>
          <w:instrText xml:space="preserve"> PAGEREF _Toc449538490 \h </w:instrText>
        </w:r>
        <w:r>
          <w:rPr>
            <w:noProof/>
            <w:webHidden/>
          </w:rPr>
        </w:r>
        <w:r>
          <w:rPr>
            <w:noProof/>
            <w:webHidden/>
          </w:rPr>
          <w:fldChar w:fldCharType="separate"/>
        </w:r>
        <w:r>
          <w:rPr>
            <w:noProof/>
            <w:webHidden/>
          </w:rPr>
          <w:t>23</w:t>
        </w:r>
        <w:r>
          <w:rPr>
            <w:noProof/>
            <w:webHidden/>
          </w:rPr>
          <w:fldChar w:fldCharType="end"/>
        </w:r>
      </w:hyperlink>
    </w:p>
    <w:p w:rsidR="00A60DAD" w:rsidRDefault="005A5046">
      <w:pPr>
        <w:pStyle w:val="Rubrik1"/>
        <w:spacing w:after="160"/>
        <w:jc w:val="both"/>
        <w:rPr>
          <w:rFonts w:ascii="Book Antiqua" w:hAnsi="Book Antiqua"/>
        </w:rPr>
      </w:pPr>
      <w:r>
        <w:rPr>
          <w:rFonts w:ascii="Book Antiqua" w:hAnsi="Book Antiqua"/>
          <w:color w:val="000000"/>
          <w:kern w:val="0"/>
          <w:sz w:val="24"/>
        </w:rPr>
        <w:fldChar w:fldCharType="end"/>
      </w:r>
      <w:r>
        <w:rPr>
          <w:rFonts w:ascii="Book Antiqua" w:hAnsi="Book Antiqua"/>
          <w:color w:val="000000"/>
        </w:rPr>
        <w:br w:type="page"/>
      </w:r>
      <w:bookmarkStart w:id="1" w:name="_Toc422561328"/>
      <w:bookmarkStart w:id="2" w:name="_Toc449538466"/>
      <w:r>
        <w:rPr>
          <w:rFonts w:ascii="Book Antiqua" w:hAnsi="Book Antiqua"/>
        </w:rPr>
        <w:lastRenderedPageBreak/>
        <w:t>Introduktion/Förord</w:t>
      </w:r>
      <w:bookmarkEnd w:id="1"/>
      <w:bookmarkEnd w:id="2"/>
    </w:p>
    <w:p w:rsidR="00A60DAD" w:rsidRDefault="005A5046">
      <w:pPr>
        <w:spacing w:after="160"/>
        <w:jc w:val="both"/>
        <w:rPr>
          <w:rFonts w:ascii="Book Antiqua" w:hAnsi="Book Antiqua"/>
        </w:rPr>
      </w:pPr>
      <w:r>
        <w:rPr>
          <w:rFonts w:ascii="Book Antiqua" w:hAnsi="Book Antiqua"/>
        </w:rPr>
        <w:t>Skogsföretag, skogsförvaltare, virkesorganisationer, skogliga konsulter, m </w:t>
      </w:r>
      <w:proofErr w:type="spellStart"/>
      <w:r>
        <w:rPr>
          <w:rFonts w:ascii="Book Antiqua" w:hAnsi="Book Antiqua"/>
        </w:rPr>
        <w:t>fl</w:t>
      </w:r>
      <w:proofErr w:type="spellEnd"/>
      <w:r>
        <w:rPr>
          <w:rFonts w:ascii="Book Antiqua" w:hAnsi="Book Antiqua"/>
        </w:rPr>
        <w:t xml:space="preserve"> erbjuder idag skogsbruksplaner som de ger olika namn, som t ex "Gröna planer" eller "Naturvårdsinriktade planer". Det kan vara svårt för den enskilde skogsägaren att förstå vad denne egentligen får då dessa planer beställs. För att lättare och mer exakt kunna informera våra kunder om vår produkt, "den Naturvårdsanpassade Skogsbruksplanen", väljer vi att göra en plan som uppfyller den svenska FSC standardens krav. Detta innebär emellertid inte att vi förordar </w:t>
      </w:r>
      <w:r>
        <w:rPr>
          <w:rFonts w:ascii="Book Antiqua" w:hAnsi="Book Antiqua"/>
          <w:i/>
        </w:rPr>
        <w:t>FSC certifiering</w:t>
      </w:r>
      <w:r>
        <w:rPr>
          <w:rFonts w:ascii="Book Antiqua" w:hAnsi="Book Antiqua"/>
        </w:rPr>
        <w:t xml:space="preserve"> för alla de skogsägare som beställer en Naturvårdsanpassad Skogsbruksplan, nedan även kallad "FSC-anpassad skogsbruksplan".</w:t>
      </w:r>
    </w:p>
    <w:p w:rsidR="00A60DAD" w:rsidRDefault="005A5046">
      <w:pPr>
        <w:spacing w:after="160"/>
        <w:jc w:val="both"/>
        <w:rPr>
          <w:rFonts w:ascii="Book Antiqua" w:hAnsi="Book Antiqua"/>
        </w:rPr>
      </w:pPr>
      <w:r>
        <w:rPr>
          <w:rFonts w:ascii="Book Antiqua" w:hAnsi="Book Antiqua"/>
        </w:rPr>
        <w:t>Syftet med naturvårdsanpassad skogsbruksplanering är givetvis att bevara och skapa biologisk mångfald, men även att i minst lika hög grad visa vägen till ett långsiktigt och uthålligt skogsbruk med hög avkastning. Kostnadseffektiv naturhänsyn är lika viktigt som att tillämpa riktiga och rationella skogsskötselmetoder. För att planen skall vägleda skogsägaren att endast utföra åtgärder som är förenliga med den svenska FSC standarden krävs att åtgärdsförslagen avspeglar standarden för varje avdelning som ingår i "måste marker" (Steg 2), "fylla på marker" (Steg 3) samt marker med särskild skötsel, hänsyn och trädslagsblandning (Steg 4). Kunskap om de krav som FSC generellt ställer på alla skogliga åtgärder måste skogsägaren tillgodogöra sig på egen hand, t ex genom att studera dokumentet "Åtgärdsspecifik FSC instruktion" som bör medfölja planen.</w:t>
      </w:r>
    </w:p>
    <w:p w:rsidR="00A60DAD" w:rsidRDefault="005A5046">
      <w:pPr>
        <w:spacing w:after="160"/>
        <w:jc w:val="both"/>
        <w:rPr>
          <w:rFonts w:ascii="Book Antiqua" w:hAnsi="Book Antiqua"/>
          <w:i/>
        </w:rPr>
      </w:pPr>
      <w:r>
        <w:rPr>
          <w:rFonts w:ascii="Book Antiqua" w:hAnsi="Book Antiqua"/>
          <w:i/>
        </w:rPr>
        <w:t>Observera att denna instruktion endast berör naturvårdsaspekterna vid planläggningen. Den skall således användas som ett supplement till de traditionella instruktioner och praxis som gäller för skogsbruksplanläggning.</w:t>
      </w:r>
    </w:p>
    <w:p w:rsidR="00A60DAD" w:rsidRDefault="005A5046">
      <w:pPr>
        <w:pStyle w:val="Rubrik1"/>
        <w:spacing w:after="160"/>
        <w:jc w:val="both"/>
        <w:rPr>
          <w:rFonts w:ascii="Book Antiqua" w:hAnsi="Book Antiqua"/>
        </w:rPr>
      </w:pPr>
      <w:bookmarkStart w:id="3" w:name="_Toc422561329"/>
      <w:bookmarkStart w:id="4" w:name="_Toc449538467"/>
      <w:r>
        <w:rPr>
          <w:rFonts w:ascii="Book Antiqua" w:hAnsi="Book Antiqua"/>
        </w:rPr>
        <w:t>Förberedelser</w:t>
      </w:r>
      <w:bookmarkEnd w:id="3"/>
      <w:bookmarkEnd w:id="4"/>
    </w:p>
    <w:p w:rsidR="00A60DAD" w:rsidRDefault="005A5046">
      <w:pPr>
        <w:pStyle w:val="Rubrik2"/>
        <w:spacing w:after="160"/>
        <w:jc w:val="both"/>
        <w:rPr>
          <w:rFonts w:ascii="Book Antiqua" w:hAnsi="Book Antiqua"/>
        </w:rPr>
      </w:pPr>
      <w:bookmarkStart w:id="5" w:name="_Toc422560540"/>
      <w:bookmarkStart w:id="6" w:name="_Toc422561330"/>
      <w:bookmarkStart w:id="7" w:name="_Toc449538468"/>
      <w:r>
        <w:rPr>
          <w:rFonts w:ascii="Book Antiqua" w:hAnsi="Book Antiqua"/>
        </w:rPr>
        <w:t>Personliga kontakter</w:t>
      </w:r>
      <w:bookmarkEnd w:id="5"/>
      <w:bookmarkEnd w:id="6"/>
      <w:bookmarkEnd w:id="7"/>
    </w:p>
    <w:p w:rsidR="00A60DAD" w:rsidRDefault="005A5046">
      <w:pPr>
        <w:numPr>
          <w:ilvl w:val="0"/>
          <w:numId w:val="30"/>
        </w:numPr>
        <w:spacing w:after="160"/>
        <w:jc w:val="both"/>
        <w:rPr>
          <w:rFonts w:ascii="Book Antiqua" w:hAnsi="Book Antiqua"/>
        </w:rPr>
      </w:pPr>
      <w:r>
        <w:rPr>
          <w:rFonts w:ascii="Book Antiqua" w:hAnsi="Book Antiqua"/>
        </w:rPr>
        <w:t xml:space="preserve">Intervjua skogsägaren i syfte att få information om dennes målsättning, avkastningskrav samt speciella förhållanden på fastigheten. </w:t>
      </w:r>
    </w:p>
    <w:p w:rsidR="00A60DAD" w:rsidRDefault="005A5046">
      <w:pPr>
        <w:numPr>
          <w:ilvl w:val="0"/>
          <w:numId w:val="30"/>
        </w:numPr>
        <w:spacing w:after="160"/>
        <w:jc w:val="both"/>
        <w:rPr>
          <w:rFonts w:ascii="Book Antiqua" w:hAnsi="Book Antiqua"/>
        </w:rPr>
      </w:pPr>
      <w:r>
        <w:rPr>
          <w:rFonts w:ascii="Book Antiqua" w:hAnsi="Book Antiqua"/>
        </w:rPr>
        <w:t>Ta kontakt med SVS för att erhålla information från nyckelbiotopsinventering, sumpskogsinventering samt andra uppgifter om eventuella områden med rödlistade arter. Fråga även om någon del av aktuellt skogsinnehav ligger inom ett område där särskilda rättsliga regler gäller; fjällnära skog, skog inom renskötselområdet, område för svårföryngrad skog, skyddsskog, samrådsområde eller vattenskyddsområde.</w:t>
      </w:r>
    </w:p>
    <w:p w:rsidR="00A60DAD" w:rsidRDefault="005A5046">
      <w:pPr>
        <w:numPr>
          <w:ilvl w:val="0"/>
          <w:numId w:val="30"/>
        </w:numPr>
        <w:spacing w:after="160"/>
        <w:jc w:val="both"/>
        <w:rPr>
          <w:rFonts w:ascii="Book Antiqua" w:hAnsi="Book Antiqua"/>
        </w:rPr>
      </w:pPr>
      <w:r>
        <w:rPr>
          <w:rFonts w:ascii="Book Antiqua" w:hAnsi="Book Antiqua"/>
        </w:rPr>
        <w:t xml:space="preserve">Ta kontakt med länsantikvarien e </w:t>
      </w:r>
      <w:proofErr w:type="spellStart"/>
      <w:r>
        <w:rPr>
          <w:rFonts w:ascii="Book Antiqua" w:hAnsi="Book Antiqua"/>
        </w:rPr>
        <w:t>dyl</w:t>
      </w:r>
      <w:proofErr w:type="spellEnd"/>
      <w:r>
        <w:rPr>
          <w:rFonts w:ascii="Book Antiqua" w:hAnsi="Book Antiqua"/>
        </w:rPr>
        <w:t xml:space="preserve"> på länsstyrelsen och försök att få ut uppgifter om forn- och kulturminnen ur länsantikvariens fornminnesregister. Observera att det ibland kan vara svårt att få tag på dessa uppgifter. Det kan gå att få vissa uppgifter beträffande fornminnen och kulturminnen från SVS.</w:t>
      </w:r>
      <w:r>
        <w:rPr>
          <w:rFonts w:ascii="Book Antiqua" w:hAnsi="Book Antiqua"/>
        </w:rPr>
        <w:br/>
        <w:t xml:space="preserve">Ta kontakt med länsstyrelsens naturvårdsenhet och fråga om aktuellt skogsinnehav ligger inom ett område där särskilda rättsliga regler gäller, d v s </w:t>
      </w:r>
      <w:r>
        <w:rPr>
          <w:rFonts w:ascii="Book Antiqua" w:hAnsi="Book Antiqua"/>
        </w:rPr>
        <w:lastRenderedPageBreak/>
        <w:t>inom vattenskyddsområde eller inom område som omfattas av annat områdesskydd (reservat, samrådsområde).</w:t>
      </w:r>
    </w:p>
    <w:p w:rsidR="00A60DAD" w:rsidRDefault="005A5046">
      <w:pPr>
        <w:numPr>
          <w:ilvl w:val="0"/>
          <w:numId w:val="30"/>
        </w:numPr>
        <w:spacing w:after="160"/>
        <w:jc w:val="both"/>
        <w:rPr>
          <w:rFonts w:ascii="Book Antiqua" w:hAnsi="Book Antiqua"/>
        </w:rPr>
      </w:pPr>
      <w:r>
        <w:rPr>
          <w:rFonts w:ascii="Book Antiqua" w:hAnsi="Book Antiqua"/>
        </w:rPr>
        <w:t>Ta kontakt med kommunens miljönämnd och fråga om aktuellt skogsinnehav ligger inom ett område där särskilda rättsliga regler gäller, d v s inom vattenskyddsområde, inom område som omfattas av områdesskydd eller inom detaljplanelagt område. Fråga även eventuell kommunekolog om kända förekomster av rödlistade arter inom aktuellt skogsinnehav.</w:t>
      </w:r>
    </w:p>
    <w:p w:rsidR="00A60DAD" w:rsidRDefault="005A5046">
      <w:pPr>
        <w:numPr>
          <w:ilvl w:val="0"/>
          <w:numId w:val="30"/>
        </w:numPr>
        <w:spacing w:after="160"/>
        <w:jc w:val="both"/>
        <w:rPr>
          <w:rFonts w:ascii="Book Antiqua" w:hAnsi="Book Antiqua"/>
        </w:rPr>
      </w:pPr>
      <w:r>
        <w:rPr>
          <w:rFonts w:ascii="Book Antiqua" w:hAnsi="Book Antiqua"/>
        </w:rPr>
        <w:t>Ta kontakt med lokal naturskyddsförening eller ornitologförening (eller motsvarande) och fråga om kända förekomster av rödlistade arter, om det är svårt att få denna information från lokala myndigheter.</w:t>
      </w:r>
    </w:p>
    <w:p w:rsidR="00A60DAD" w:rsidRDefault="005A5046">
      <w:pPr>
        <w:numPr>
          <w:ilvl w:val="0"/>
          <w:numId w:val="30"/>
        </w:numPr>
        <w:tabs>
          <w:tab w:val="left" w:pos="0"/>
        </w:tabs>
        <w:spacing w:after="160"/>
        <w:jc w:val="both"/>
        <w:rPr>
          <w:rFonts w:ascii="Book Antiqua" w:hAnsi="Book Antiqua"/>
        </w:rPr>
      </w:pPr>
      <w:r>
        <w:rPr>
          <w:rFonts w:ascii="Book Antiqua" w:hAnsi="Book Antiqua"/>
        </w:rPr>
        <w:t>Kontakta grannar för eventuell samordning av gemensamma områden för naturvård.</w:t>
      </w:r>
    </w:p>
    <w:p w:rsidR="00A60DAD" w:rsidRDefault="005A5046">
      <w:pPr>
        <w:numPr>
          <w:ilvl w:val="0"/>
          <w:numId w:val="30"/>
        </w:numPr>
        <w:tabs>
          <w:tab w:val="left" w:pos="0"/>
        </w:tabs>
        <w:spacing w:after="160"/>
        <w:jc w:val="both"/>
        <w:rPr>
          <w:rFonts w:ascii="Book Antiqua" w:hAnsi="Book Antiqua"/>
        </w:rPr>
      </w:pPr>
      <w:r>
        <w:rPr>
          <w:rFonts w:ascii="Book Antiqua" w:hAnsi="Book Antiqua"/>
        </w:rPr>
        <w:t xml:space="preserve">Ta kontakt med Jägarförbundets länskontor och fråga efter eventuellt resultat från betesinventering inom aktuellt område. Ingår fastigheten i ett JVO kan planläggaren gärna skaffa sig kunskap om jakt- och viltsituationen från företrädare för </w:t>
      </w:r>
      <w:proofErr w:type="spellStart"/>
      <w:r>
        <w:rPr>
          <w:rFonts w:ascii="Book Antiqua" w:hAnsi="Book Antiqua"/>
        </w:rPr>
        <w:t>JVO:et</w:t>
      </w:r>
      <w:proofErr w:type="spellEnd"/>
      <w:r>
        <w:rPr>
          <w:rFonts w:ascii="Book Antiqua" w:hAnsi="Book Antiqua"/>
        </w:rPr>
        <w:t>.</w:t>
      </w:r>
    </w:p>
    <w:p w:rsidR="00A60DAD" w:rsidRDefault="005A5046">
      <w:pPr>
        <w:numPr>
          <w:ilvl w:val="0"/>
          <w:numId w:val="30"/>
        </w:numPr>
        <w:tabs>
          <w:tab w:val="left" w:pos="0"/>
        </w:tabs>
        <w:spacing w:after="160"/>
        <w:jc w:val="both"/>
        <w:rPr>
          <w:rFonts w:ascii="Book Antiqua" w:hAnsi="Book Antiqua"/>
        </w:rPr>
      </w:pPr>
      <w:r>
        <w:rPr>
          <w:rFonts w:ascii="Book Antiqua" w:hAnsi="Book Antiqua"/>
        </w:rPr>
        <w:t>Om aktuellt skogsinnehav ligger inom renskötselområdet (året-runt-marker samt vinterbetesmarker – se Grönt Paraplys karta!) skall planläggaren ta kontakt med lokal sameby. Planläggaren bör därefter tillsammans med samebyn och markägare identifiera platser av särskild betydelse för samerna enligt artikel 4.2.4 i den svenska FSC-standarden.</w:t>
      </w:r>
    </w:p>
    <w:p w:rsidR="00A60DAD" w:rsidRDefault="005A5046">
      <w:pPr>
        <w:numPr>
          <w:ilvl w:val="0"/>
          <w:numId w:val="30"/>
        </w:numPr>
        <w:tabs>
          <w:tab w:val="left" w:pos="0"/>
        </w:tabs>
        <w:spacing w:after="160"/>
        <w:jc w:val="both"/>
        <w:rPr>
          <w:rFonts w:ascii="Book Antiqua" w:hAnsi="Book Antiqua"/>
        </w:rPr>
      </w:pPr>
      <w:r>
        <w:rPr>
          <w:rFonts w:ascii="Book Antiqua" w:hAnsi="Book Antiqua"/>
        </w:rPr>
        <w:t>Anteckna alla kontakter som har gjorts med myndigheter, organisationer och grannar. Redovisa dessa anteckningar någonstans i planpärmen, t ex under "Övrigt".</w:t>
      </w:r>
    </w:p>
    <w:p w:rsidR="00A60DAD" w:rsidRDefault="005A5046">
      <w:pPr>
        <w:pStyle w:val="Rubrik2"/>
        <w:spacing w:after="160"/>
        <w:jc w:val="both"/>
        <w:rPr>
          <w:rFonts w:ascii="Book Antiqua" w:hAnsi="Book Antiqua"/>
        </w:rPr>
      </w:pPr>
      <w:bookmarkStart w:id="8" w:name="_Toc449538469"/>
      <w:r>
        <w:rPr>
          <w:rFonts w:ascii="Book Antiqua" w:hAnsi="Book Antiqua"/>
        </w:rPr>
        <w:t>Material</w:t>
      </w:r>
      <w:bookmarkEnd w:id="8"/>
    </w:p>
    <w:p w:rsidR="00A60DAD" w:rsidRDefault="005A5046">
      <w:pPr>
        <w:spacing w:after="160"/>
        <w:jc w:val="both"/>
        <w:rPr>
          <w:rFonts w:ascii="Book Antiqua" w:hAnsi="Book Antiqua"/>
        </w:rPr>
      </w:pPr>
      <w:r>
        <w:rPr>
          <w:rFonts w:ascii="Book Antiqua" w:hAnsi="Book Antiqua"/>
        </w:rPr>
        <w:t>Förutom det material/den information som kommer ur de ovan beskrivna personliga kontakterna, kan följande material vara värdefullt att ha tillgång till;</w:t>
      </w:r>
    </w:p>
    <w:p w:rsidR="00A60DAD" w:rsidRDefault="005A5046">
      <w:pPr>
        <w:spacing w:after="160"/>
        <w:ind w:left="567" w:hanging="567"/>
        <w:jc w:val="both"/>
        <w:rPr>
          <w:rFonts w:ascii="Book Antiqua" w:hAnsi="Book Antiqua"/>
        </w:rPr>
      </w:pPr>
      <w:r>
        <w:rPr>
          <w:rFonts w:ascii="Book Antiqua" w:hAnsi="Book Antiqua"/>
        </w:rPr>
        <w:sym w:font="Symbol" w:char="F0B7"/>
      </w:r>
      <w:r>
        <w:rPr>
          <w:rFonts w:ascii="Book Antiqua" w:hAnsi="Book Antiqua"/>
        </w:rPr>
        <w:tab/>
        <w:t xml:space="preserve">Äldre skogsbruksplan </w:t>
      </w:r>
      <w:proofErr w:type="spellStart"/>
      <w:r>
        <w:rPr>
          <w:rFonts w:ascii="Book Antiqua" w:hAnsi="Book Antiqua"/>
        </w:rPr>
        <w:t>inkl</w:t>
      </w:r>
      <w:proofErr w:type="spellEnd"/>
      <w:r>
        <w:rPr>
          <w:rFonts w:ascii="Book Antiqua" w:hAnsi="Book Antiqua"/>
        </w:rPr>
        <w:t xml:space="preserve"> skogskarta</w:t>
      </w:r>
    </w:p>
    <w:p w:rsidR="00A60DAD" w:rsidRDefault="005A5046">
      <w:pPr>
        <w:spacing w:after="160"/>
        <w:ind w:left="567" w:hanging="567"/>
        <w:jc w:val="both"/>
        <w:rPr>
          <w:rFonts w:ascii="Book Antiqua" w:hAnsi="Book Antiqua"/>
        </w:rPr>
      </w:pPr>
      <w:r>
        <w:rPr>
          <w:rFonts w:ascii="Book Antiqua" w:hAnsi="Book Antiqua"/>
        </w:rPr>
        <w:sym w:font="Symbol" w:char="F0B7"/>
      </w:r>
      <w:r>
        <w:rPr>
          <w:rFonts w:ascii="Book Antiqua" w:hAnsi="Book Antiqua"/>
        </w:rPr>
        <w:tab/>
        <w:t>Anteckningar om utförda åtgärder i den gamla planen</w:t>
      </w:r>
    </w:p>
    <w:p w:rsidR="00A60DAD" w:rsidRDefault="005A5046">
      <w:pPr>
        <w:spacing w:after="160"/>
        <w:ind w:left="567" w:hanging="567"/>
        <w:jc w:val="both"/>
        <w:rPr>
          <w:rFonts w:ascii="Book Antiqua" w:hAnsi="Book Antiqua"/>
        </w:rPr>
      </w:pPr>
      <w:r>
        <w:rPr>
          <w:rFonts w:ascii="Book Antiqua" w:hAnsi="Book Antiqua"/>
        </w:rPr>
        <w:sym w:font="Symbol" w:char="F0B7"/>
      </w:r>
      <w:r>
        <w:rPr>
          <w:rFonts w:ascii="Book Antiqua" w:hAnsi="Book Antiqua"/>
        </w:rPr>
        <w:tab/>
        <w:t>Ev. äldre skogsvärderingar på hela eller delar av fastigheten</w:t>
      </w:r>
    </w:p>
    <w:p w:rsidR="00A60DAD" w:rsidRDefault="005A5046">
      <w:pPr>
        <w:spacing w:after="160"/>
        <w:ind w:left="567" w:hanging="567"/>
        <w:jc w:val="both"/>
        <w:rPr>
          <w:rFonts w:ascii="Book Antiqua" w:hAnsi="Book Antiqua"/>
        </w:rPr>
      </w:pPr>
      <w:r>
        <w:rPr>
          <w:rFonts w:ascii="Book Antiqua" w:hAnsi="Book Antiqua"/>
        </w:rPr>
        <w:sym w:font="Symbol" w:char="F0B7"/>
      </w:r>
      <w:r>
        <w:rPr>
          <w:rFonts w:ascii="Book Antiqua" w:hAnsi="Book Antiqua"/>
        </w:rPr>
        <w:tab/>
        <w:t>Orienteringskarta</w:t>
      </w:r>
    </w:p>
    <w:p w:rsidR="00A60DAD" w:rsidRDefault="005A5046">
      <w:pPr>
        <w:spacing w:after="160"/>
        <w:ind w:left="567" w:hanging="567"/>
        <w:jc w:val="both"/>
        <w:rPr>
          <w:rFonts w:ascii="Book Antiqua" w:hAnsi="Book Antiqua"/>
        </w:rPr>
      </w:pPr>
      <w:r>
        <w:rPr>
          <w:rFonts w:ascii="Book Antiqua" w:hAnsi="Book Antiqua"/>
        </w:rPr>
        <w:sym w:font="Symbol" w:char="F0B7"/>
      </w:r>
      <w:r>
        <w:rPr>
          <w:rFonts w:ascii="Book Antiqua" w:hAnsi="Book Antiqua"/>
        </w:rPr>
        <w:tab/>
        <w:t>Ajourhållen ekonomisk karta</w:t>
      </w:r>
    </w:p>
    <w:p w:rsidR="00A60DAD" w:rsidRDefault="005A5046">
      <w:pPr>
        <w:spacing w:after="160"/>
        <w:ind w:left="567" w:hanging="567"/>
        <w:jc w:val="both"/>
        <w:rPr>
          <w:rFonts w:ascii="Book Antiqua" w:hAnsi="Book Antiqua"/>
        </w:rPr>
      </w:pPr>
      <w:r>
        <w:rPr>
          <w:rFonts w:ascii="Book Antiqua" w:hAnsi="Book Antiqua"/>
        </w:rPr>
        <w:sym w:font="Symbol" w:char="F0B7"/>
      </w:r>
      <w:r>
        <w:rPr>
          <w:rFonts w:ascii="Book Antiqua" w:hAnsi="Book Antiqua"/>
        </w:rPr>
        <w:tab/>
        <w:t xml:space="preserve">Ortofoto med vägar, fastighetsgränser, </w:t>
      </w:r>
      <w:proofErr w:type="spellStart"/>
      <w:r>
        <w:rPr>
          <w:rFonts w:ascii="Book Antiqua" w:hAnsi="Book Antiqua"/>
        </w:rPr>
        <w:t>etc</w:t>
      </w:r>
      <w:proofErr w:type="spellEnd"/>
      <w:r>
        <w:rPr>
          <w:rFonts w:ascii="Book Antiqua" w:hAnsi="Book Antiqua"/>
        </w:rPr>
        <w:t xml:space="preserve"> inkopierat</w:t>
      </w:r>
    </w:p>
    <w:p w:rsidR="00A60DAD" w:rsidRDefault="005A5046">
      <w:pPr>
        <w:spacing w:after="160"/>
        <w:ind w:left="567" w:hanging="567"/>
        <w:jc w:val="both"/>
        <w:rPr>
          <w:rFonts w:ascii="Book Antiqua" w:hAnsi="Book Antiqua"/>
        </w:rPr>
      </w:pPr>
      <w:r>
        <w:rPr>
          <w:rFonts w:ascii="Book Antiqua" w:hAnsi="Book Antiqua"/>
        </w:rPr>
        <w:sym w:font="Symbol" w:char="F0B7"/>
      </w:r>
      <w:r>
        <w:rPr>
          <w:rFonts w:ascii="Book Antiqua" w:hAnsi="Book Antiqua"/>
        </w:rPr>
        <w:tab/>
        <w:t>Flygbilder och fickstereoskop</w:t>
      </w:r>
    </w:p>
    <w:p w:rsidR="00A60DAD" w:rsidRDefault="005A5046">
      <w:pPr>
        <w:spacing w:after="160"/>
        <w:ind w:left="567" w:hanging="567"/>
        <w:jc w:val="both"/>
        <w:rPr>
          <w:rFonts w:ascii="Book Antiqua" w:hAnsi="Book Antiqua"/>
        </w:rPr>
      </w:pPr>
      <w:r>
        <w:rPr>
          <w:rFonts w:ascii="Book Antiqua" w:hAnsi="Book Antiqua"/>
        </w:rPr>
        <w:sym w:font="Symbol" w:char="F0B7"/>
      </w:r>
      <w:r>
        <w:rPr>
          <w:rFonts w:ascii="Book Antiqua" w:hAnsi="Book Antiqua"/>
        </w:rPr>
        <w:tab/>
      </w:r>
      <w:proofErr w:type="spellStart"/>
      <w:r>
        <w:rPr>
          <w:rFonts w:ascii="Book Antiqua" w:hAnsi="Book Antiqua"/>
        </w:rPr>
        <w:t>Ev</w:t>
      </w:r>
      <w:proofErr w:type="spellEnd"/>
      <w:r>
        <w:rPr>
          <w:rFonts w:ascii="Book Antiqua" w:hAnsi="Book Antiqua"/>
        </w:rPr>
        <w:t xml:space="preserve"> </w:t>
      </w:r>
      <w:proofErr w:type="spellStart"/>
      <w:r>
        <w:rPr>
          <w:rFonts w:ascii="Book Antiqua" w:hAnsi="Book Antiqua"/>
        </w:rPr>
        <w:t>ritfilm</w:t>
      </w:r>
      <w:proofErr w:type="spellEnd"/>
    </w:p>
    <w:p w:rsidR="00A60DAD" w:rsidRDefault="005A5046">
      <w:pPr>
        <w:spacing w:after="160"/>
        <w:ind w:left="567" w:hanging="567"/>
        <w:jc w:val="both"/>
        <w:rPr>
          <w:rFonts w:ascii="Book Antiqua" w:hAnsi="Book Antiqua"/>
        </w:rPr>
      </w:pPr>
      <w:r>
        <w:rPr>
          <w:rFonts w:ascii="Book Antiqua" w:hAnsi="Book Antiqua"/>
        </w:rPr>
        <w:sym w:font="Symbol" w:char="F0B7"/>
      </w:r>
      <w:r>
        <w:rPr>
          <w:rFonts w:ascii="Book Antiqua" w:hAnsi="Book Antiqua"/>
        </w:rPr>
        <w:tab/>
        <w:t>Ev. grovplan</w:t>
      </w:r>
    </w:p>
    <w:p w:rsidR="00A60DAD" w:rsidRDefault="005A5046">
      <w:pPr>
        <w:pStyle w:val="Rubrik2"/>
        <w:spacing w:after="160"/>
        <w:jc w:val="both"/>
        <w:rPr>
          <w:rFonts w:ascii="Book Antiqua" w:hAnsi="Book Antiqua"/>
        </w:rPr>
      </w:pPr>
      <w:bookmarkStart w:id="9" w:name="_Toc422560541"/>
      <w:bookmarkStart w:id="10" w:name="_Toc422561331"/>
      <w:bookmarkStart w:id="11" w:name="_Toc449538470"/>
      <w:r>
        <w:rPr>
          <w:rFonts w:ascii="Book Antiqua" w:hAnsi="Book Antiqua"/>
        </w:rPr>
        <w:lastRenderedPageBreak/>
        <w:t>Förberedande åtgärder</w:t>
      </w:r>
      <w:bookmarkEnd w:id="9"/>
      <w:bookmarkEnd w:id="10"/>
      <w:bookmarkEnd w:id="11"/>
    </w:p>
    <w:p w:rsidR="00A60DAD" w:rsidRDefault="005A5046">
      <w:pPr>
        <w:spacing w:after="160"/>
        <w:jc w:val="both"/>
        <w:rPr>
          <w:rFonts w:ascii="Book Antiqua" w:hAnsi="Book Antiqua"/>
        </w:rPr>
      </w:pPr>
      <w:r>
        <w:rPr>
          <w:rFonts w:ascii="Book Antiqua" w:hAnsi="Book Antiqua"/>
        </w:rPr>
        <w:t>Förutom personliga kontakter bör följande åtgärder utföras innan fältarbetet påbörjas;</w:t>
      </w:r>
    </w:p>
    <w:p w:rsidR="00A60DAD" w:rsidRDefault="005A5046">
      <w:pPr>
        <w:numPr>
          <w:ilvl w:val="0"/>
          <w:numId w:val="48"/>
        </w:numPr>
        <w:tabs>
          <w:tab w:val="left" w:pos="0"/>
        </w:tabs>
        <w:spacing w:after="160"/>
        <w:jc w:val="both"/>
        <w:rPr>
          <w:rFonts w:ascii="Book Antiqua" w:hAnsi="Book Antiqua"/>
        </w:rPr>
      </w:pPr>
      <w:r>
        <w:rPr>
          <w:rFonts w:ascii="Book Antiqua" w:hAnsi="Book Antiqua"/>
        </w:rPr>
        <w:t>Rita in fastighetsgränser på flygbilderna eller ritfilmen. Kontakta skogsägaren om du är tveksam.</w:t>
      </w:r>
    </w:p>
    <w:p w:rsidR="00A60DAD" w:rsidRDefault="005A5046">
      <w:pPr>
        <w:numPr>
          <w:ilvl w:val="0"/>
          <w:numId w:val="48"/>
        </w:numPr>
        <w:tabs>
          <w:tab w:val="left" w:pos="0"/>
        </w:tabs>
        <w:spacing w:after="160"/>
        <w:jc w:val="both"/>
        <w:rPr>
          <w:rFonts w:ascii="Book Antiqua" w:hAnsi="Book Antiqua"/>
        </w:rPr>
      </w:pPr>
      <w:r>
        <w:rPr>
          <w:rFonts w:ascii="Book Antiqua" w:hAnsi="Book Antiqua"/>
        </w:rPr>
        <w:t>Förtolka beståndsgränser och beståndsdata.</w:t>
      </w:r>
    </w:p>
    <w:p w:rsidR="00A60DAD" w:rsidRDefault="005A5046">
      <w:pPr>
        <w:numPr>
          <w:ilvl w:val="0"/>
          <w:numId w:val="46"/>
        </w:numPr>
        <w:spacing w:after="160"/>
        <w:jc w:val="both"/>
        <w:rPr>
          <w:rFonts w:ascii="Book Antiqua" w:hAnsi="Book Antiqua"/>
        </w:rPr>
      </w:pPr>
      <w:r>
        <w:rPr>
          <w:rFonts w:ascii="Book Antiqua" w:hAnsi="Book Antiqua"/>
        </w:rPr>
        <w:t>Läs in/repetera SKS:s "Instruktion för Datainsamling vid Inventering av Nyckelbiotoper" samt Riksantikvarieämbetets "Fornlämningar och Skogsbruk", underrättelse 1988:2.</w:t>
      </w:r>
    </w:p>
    <w:p w:rsidR="00A60DAD" w:rsidRDefault="005A5046">
      <w:pPr>
        <w:pStyle w:val="Rubrik1"/>
        <w:spacing w:after="160"/>
        <w:jc w:val="both"/>
        <w:rPr>
          <w:rFonts w:ascii="Book Antiqua" w:hAnsi="Book Antiqua"/>
        </w:rPr>
      </w:pPr>
      <w:bookmarkStart w:id="12" w:name="_Toc422561332"/>
      <w:bookmarkStart w:id="13" w:name="_Toc449538471"/>
      <w:r>
        <w:rPr>
          <w:rFonts w:ascii="Book Antiqua" w:hAnsi="Book Antiqua"/>
        </w:rPr>
        <w:t>Datainsamling i fält</w:t>
      </w:r>
      <w:bookmarkEnd w:id="13"/>
    </w:p>
    <w:p w:rsidR="00A60DAD" w:rsidRDefault="005A5046">
      <w:pPr>
        <w:spacing w:after="160"/>
        <w:jc w:val="both"/>
        <w:rPr>
          <w:rFonts w:ascii="Book Antiqua" w:hAnsi="Book Antiqua"/>
        </w:rPr>
      </w:pPr>
      <w:r>
        <w:rPr>
          <w:rFonts w:ascii="Book Antiqua" w:hAnsi="Book Antiqua"/>
        </w:rPr>
        <w:t xml:space="preserve">Vissa parametrar </w:t>
      </w:r>
      <w:r>
        <w:rPr>
          <w:rFonts w:ascii="Book Antiqua" w:hAnsi="Book Antiqua"/>
          <w:i/>
        </w:rPr>
        <w:t>måste</w:t>
      </w:r>
      <w:r>
        <w:rPr>
          <w:rFonts w:ascii="Book Antiqua" w:hAnsi="Book Antiqua"/>
        </w:rPr>
        <w:t xml:space="preserve"> bedömas för varje avdelning för att planen skall uppfylla den svenska FSC-standardens krav. Det är naturligtvis upp till kunden om planläggaren skall inhämta ytterligare data i fält. Kap 6 i pcSKOG-manualen beskriver alla parametrar som kan tas med i pcSKOGs avdelningsbeskrivning. Följande är obligatoriska i den naturvårdsanpassade skogsbruksplanen: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4111"/>
        <w:gridCol w:w="2551"/>
      </w:tblGrid>
      <w:tr w:rsidR="00A60DAD">
        <w:tc>
          <w:tcPr>
            <w:tcW w:w="2480" w:type="dxa"/>
          </w:tcPr>
          <w:p w:rsidR="00A60DAD" w:rsidRDefault="005A5046">
            <w:pPr>
              <w:rPr>
                <w:rFonts w:ascii="Book Antiqua" w:hAnsi="Book Antiqua"/>
                <w:b/>
              </w:rPr>
            </w:pPr>
            <w:r>
              <w:rPr>
                <w:rFonts w:ascii="Book Antiqua" w:hAnsi="Book Antiqua"/>
                <w:b/>
              </w:rPr>
              <w:t>Parameter</w:t>
            </w:r>
          </w:p>
        </w:tc>
        <w:tc>
          <w:tcPr>
            <w:tcW w:w="4111" w:type="dxa"/>
          </w:tcPr>
          <w:p w:rsidR="00A60DAD" w:rsidRDefault="005A5046">
            <w:pPr>
              <w:rPr>
                <w:rFonts w:ascii="Book Antiqua" w:hAnsi="Book Antiqua"/>
                <w:b/>
              </w:rPr>
            </w:pPr>
            <w:r>
              <w:rPr>
                <w:rFonts w:ascii="Book Antiqua" w:hAnsi="Book Antiqua"/>
                <w:b/>
              </w:rPr>
              <w:t>Kommentar</w:t>
            </w:r>
          </w:p>
        </w:tc>
        <w:tc>
          <w:tcPr>
            <w:tcW w:w="2551" w:type="dxa"/>
          </w:tcPr>
          <w:p w:rsidR="00A60DAD" w:rsidRDefault="005A5046">
            <w:pPr>
              <w:rPr>
                <w:rFonts w:ascii="Book Antiqua" w:hAnsi="Book Antiqua"/>
                <w:b/>
              </w:rPr>
            </w:pPr>
            <w:r>
              <w:rPr>
                <w:rFonts w:ascii="Book Antiqua" w:hAnsi="Book Antiqua"/>
                <w:b/>
              </w:rPr>
              <w:t>pcSKOG-manual</w:t>
            </w:r>
          </w:p>
        </w:tc>
      </w:tr>
      <w:tr w:rsidR="00A60DAD">
        <w:tc>
          <w:tcPr>
            <w:tcW w:w="2480" w:type="dxa"/>
          </w:tcPr>
          <w:p w:rsidR="00A60DAD" w:rsidRDefault="005A5046">
            <w:pPr>
              <w:rPr>
                <w:rFonts w:ascii="Book Antiqua" w:hAnsi="Book Antiqua"/>
              </w:rPr>
            </w:pPr>
            <w:r>
              <w:rPr>
                <w:rFonts w:ascii="Book Antiqua" w:hAnsi="Book Antiqua"/>
              </w:rPr>
              <w:t xml:space="preserve">Areal </w:t>
            </w:r>
          </w:p>
        </w:tc>
        <w:tc>
          <w:tcPr>
            <w:tcW w:w="4111" w:type="dxa"/>
          </w:tcPr>
          <w:p w:rsidR="00A60DAD" w:rsidRDefault="00A60DAD">
            <w:pPr>
              <w:rPr>
                <w:rFonts w:ascii="Book Antiqua" w:hAnsi="Book Antiqua"/>
              </w:rPr>
            </w:pPr>
          </w:p>
        </w:tc>
        <w:tc>
          <w:tcPr>
            <w:tcW w:w="2551" w:type="dxa"/>
          </w:tcPr>
          <w:p w:rsidR="00A60DAD" w:rsidRDefault="005A5046">
            <w:pPr>
              <w:rPr>
                <w:rFonts w:ascii="Book Antiqua" w:hAnsi="Book Antiqua"/>
              </w:rPr>
            </w:pPr>
            <w:r>
              <w:rPr>
                <w:rFonts w:ascii="Book Antiqua" w:hAnsi="Book Antiqua"/>
              </w:rPr>
              <w:t>6.6</w:t>
            </w:r>
          </w:p>
        </w:tc>
      </w:tr>
      <w:tr w:rsidR="00A60DAD">
        <w:tc>
          <w:tcPr>
            <w:tcW w:w="2480" w:type="dxa"/>
          </w:tcPr>
          <w:p w:rsidR="00A60DAD" w:rsidRDefault="005A5046">
            <w:pPr>
              <w:rPr>
                <w:rFonts w:ascii="Book Antiqua" w:hAnsi="Book Antiqua"/>
              </w:rPr>
            </w:pPr>
            <w:r>
              <w:rPr>
                <w:rFonts w:ascii="Book Antiqua" w:hAnsi="Book Antiqua"/>
              </w:rPr>
              <w:t>Arealavdrag</w:t>
            </w:r>
          </w:p>
        </w:tc>
        <w:tc>
          <w:tcPr>
            <w:tcW w:w="4111" w:type="dxa"/>
          </w:tcPr>
          <w:p w:rsidR="00A60DAD" w:rsidRDefault="005A5046">
            <w:pPr>
              <w:rPr>
                <w:rFonts w:ascii="Book Antiqua" w:hAnsi="Book Antiqua"/>
              </w:rPr>
            </w:pPr>
            <w:r>
              <w:rPr>
                <w:rFonts w:ascii="Book Antiqua" w:hAnsi="Book Antiqua"/>
              </w:rPr>
              <w:t>Främst avdrag för impediment</w:t>
            </w:r>
          </w:p>
        </w:tc>
        <w:tc>
          <w:tcPr>
            <w:tcW w:w="2551" w:type="dxa"/>
          </w:tcPr>
          <w:p w:rsidR="00A60DAD" w:rsidRDefault="005A5046">
            <w:pPr>
              <w:rPr>
                <w:rFonts w:ascii="Book Antiqua" w:hAnsi="Book Antiqua"/>
              </w:rPr>
            </w:pPr>
            <w:r>
              <w:rPr>
                <w:rFonts w:ascii="Book Antiqua" w:hAnsi="Book Antiqua"/>
              </w:rPr>
              <w:t>6.6.1</w:t>
            </w:r>
          </w:p>
        </w:tc>
      </w:tr>
      <w:tr w:rsidR="00A60DAD">
        <w:tc>
          <w:tcPr>
            <w:tcW w:w="2480" w:type="dxa"/>
          </w:tcPr>
          <w:p w:rsidR="00A60DAD" w:rsidRDefault="005A5046">
            <w:pPr>
              <w:rPr>
                <w:rFonts w:ascii="Book Antiqua" w:hAnsi="Book Antiqua"/>
              </w:rPr>
            </w:pPr>
            <w:r>
              <w:rPr>
                <w:rFonts w:ascii="Book Antiqua" w:hAnsi="Book Antiqua"/>
              </w:rPr>
              <w:t>Ålder</w:t>
            </w:r>
          </w:p>
        </w:tc>
        <w:tc>
          <w:tcPr>
            <w:tcW w:w="4111" w:type="dxa"/>
          </w:tcPr>
          <w:p w:rsidR="00A60DAD" w:rsidRDefault="00A60DAD">
            <w:pPr>
              <w:rPr>
                <w:rFonts w:ascii="Book Antiqua" w:hAnsi="Book Antiqua"/>
              </w:rPr>
            </w:pPr>
          </w:p>
        </w:tc>
        <w:tc>
          <w:tcPr>
            <w:tcW w:w="2551" w:type="dxa"/>
          </w:tcPr>
          <w:p w:rsidR="00A60DAD" w:rsidRDefault="005A5046">
            <w:pPr>
              <w:rPr>
                <w:rFonts w:ascii="Book Antiqua" w:hAnsi="Book Antiqua"/>
              </w:rPr>
            </w:pPr>
            <w:r>
              <w:rPr>
                <w:rFonts w:ascii="Book Antiqua" w:hAnsi="Book Antiqua"/>
              </w:rPr>
              <w:t>6.7</w:t>
            </w:r>
          </w:p>
        </w:tc>
      </w:tr>
      <w:tr w:rsidR="00A60DAD">
        <w:tc>
          <w:tcPr>
            <w:tcW w:w="2480" w:type="dxa"/>
          </w:tcPr>
          <w:p w:rsidR="00A60DAD" w:rsidRDefault="005A5046">
            <w:pPr>
              <w:rPr>
                <w:rFonts w:ascii="Book Antiqua" w:hAnsi="Book Antiqua"/>
              </w:rPr>
            </w:pPr>
            <w:r>
              <w:rPr>
                <w:rFonts w:ascii="Book Antiqua" w:hAnsi="Book Antiqua"/>
              </w:rPr>
              <w:t>Huggningsklass</w:t>
            </w:r>
          </w:p>
        </w:tc>
        <w:tc>
          <w:tcPr>
            <w:tcW w:w="4111" w:type="dxa"/>
          </w:tcPr>
          <w:p w:rsidR="00A60DAD" w:rsidRDefault="00A60DAD">
            <w:pPr>
              <w:rPr>
                <w:rFonts w:ascii="Book Antiqua" w:hAnsi="Book Antiqua"/>
              </w:rPr>
            </w:pPr>
          </w:p>
        </w:tc>
        <w:tc>
          <w:tcPr>
            <w:tcW w:w="2551" w:type="dxa"/>
          </w:tcPr>
          <w:p w:rsidR="00A60DAD" w:rsidRDefault="005A5046">
            <w:pPr>
              <w:rPr>
                <w:rFonts w:ascii="Book Antiqua" w:hAnsi="Book Antiqua"/>
              </w:rPr>
            </w:pPr>
            <w:r>
              <w:rPr>
                <w:rFonts w:ascii="Book Antiqua" w:hAnsi="Book Antiqua"/>
              </w:rPr>
              <w:t>6.8</w:t>
            </w:r>
          </w:p>
        </w:tc>
      </w:tr>
      <w:tr w:rsidR="00A60DAD">
        <w:tc>
          <w:tcPr>
            <w:tcW w:w="2480" w:type="dxa"/>
          </w:tcPr>
          <w:p w:rsidR="00A60DAD" w:rsidRDefault="005A5046">
            <w:pPr>
              <w:rPr>
                <w:rFonts w:ascii="Book Antiqua" w:hAnsi="Book Antiqua"/>
              </w:rPr>
            </w:pPr>
            <w:r>
              <w:rPr>
                <w:rFonts w:ascii="Book Antiqua" w:hAnsi="Book Antiqua"/>
              </w:rPr>
              <w:t>Ägoslag</w:t>
            </w:r>
          </w:p>
        </w:tc>
        <w:tc>
          <w:tcPr>
            <w:tcW w:w="4111" w:type="dxa"/>
          </w:tcPr>
          <w:p w:rsidR="00A60DAD" w:rsidRDefault="00A60DAD">
            <w:pPr>
              <w:rPr>
                <w:rFonts w:ascii="Book Antiqua" w:hAnsi="Book Antiqua"/>
              </w:rPr>
            </w:pPr>
          </w:p>
        </w:tc>
        <w:tc>
          <w:tcPr>
            <w:tcW w:w="2551" w:type="dxa"/>
          </w:tcPr>
          <w:p w:rsidR="00A60DAD" w:rsidRDefault="005A5046">
            <w:pPr>
              <w:rPr>
                <w:rFonts w:ascii="Book Antiqua" w:hAnsi="Book Antiqua"/>
              </w:rPr>
            </w:pPr>
            <w:r>
              <w:rPr>
                <w:rFonts w:ascii="Book Antiqua" w:hAnsi="Book Antiqua"/>
              </w:rPr>
              <w:t>6.9</w:t>
            </w:r>
          </w:p>
        </w:tc>
      </w:tr>
      <w:tr w:rsidR="00A60DAD">
        <w:tc>
          <w:tcPr>
            <w:tcW w:w="2480" w:type="dxa"/>
          </w:tcPr>
          <w:p w:rsidR="00A60DAD" w:rsidRDefault="005A5046">
            <w:pPr>
              <w:rPr>
                <w:rFonts w:ascii="Book Antiqua" w:hAnsi="Book Antiqua"/>
              </w:rPr>
            </w:pPr>
            <w:r>
              <w:rPr>
                <w:rFonts w:ascii="Book Antiqua" w:hAnsi="Book Antiqua"/>
              </w:rPr>
              <w:t>Ståndortsindex (SI)</w:t>
            </w:r>
          </w:p>
        </w:tc>
        <w:tc>
          <w:tcPr>
            <w:tcW w:w="4111" w:type="dxa"/>
          </w:tcPr>
          <w:p w:rsidR="00A60DAD" w:rsidRDefault="005A5046">
            <w:pPr>
              <w:rPr>
                <w:rFonts w:ascii="Book Antiqua" w:hAnsi="Book Antiqua"/>
              </w:rPr>
            </w:pPr>
            <w:proofErr w:type="spellStart"/>
            <w:r>
              <w:rPr>
                <w:rFonts w:ascii="Book Antiqua" w:hAnsi="Book Antiqua"/>
              </w:rPr>
              <w:t>EnligtSkogshögsskolans</w:t>
            </w:r>
            <w:proofErr w:type="spellEnd"/>
            <w:r>
              <w:rPr>
                <w:rFonts w:ascii="Book Antiqua" w:hAnsi="Book Antiqua"/>
              </w:rPr>
              <w:t xml:space="preserve"> boniteringssystem</w:t>
            </w:r>
          </w:p>
        </w:tc>
        <w:tc>
          <w:tcPr>
            <w:tcW w:w="2551" w:type="dxa"/>
          </w:tcPr>
          <w:p w:rsidR="00A60DAD" w:rsidRDefault="005A5046">
            <w:pPr>
              <w:rPr>
                <w:rFonts w:ascii="Book Antiqua" w:hAnsi="Book Antiqua"/>
              </w:rPr>
            </w:pPr>
            <w:r>
              <w:rPr>
                <w:rFonts w:ascii="Book Antiqua" w:hAnsi="Book Antiqua"/>
              </w:rPr>
              <w:t>6.10</w:t>
            </w:r>
          </w:p>
        </w:tc>
      </w:tr>
      <w:tr w:rsidR="00A60DAD">
        <w:tc>
          <w:tcPr>
            <w:tcW w:w="2480" w:type="dxa"/>
          </w:tcPr>
          <w:p w:rsidR="00A60DAD" w:rsidRDefault="005A5046">
            <w:pPr>
              <w:rPr>
                <w:rFonts w:ascii="Book Antiqua" w:hAnsi="Book Antiqua"/>
              </w:rPr>
            </w:pPr>
            <w:r>
              <w:rPr>
                <w:rFonts w:ascii="Book Antiqua" w:hAnsi="Book Antiqua"/>
              </w:rPr>
              <w:t>Målklass</w:t>
            </w:r>
          </w:p>
        </w:tc>
        <w:tc>
          <w:tcPr>
            <w:tcW w:w="4111" w:type="dxa"/>
          </w:tcPr>
          <w:p w:rsidR="00A60DAD" w:rsidRDefault="00A60DAD">
            <w:pPr>
              <w:rPr>
                <w:rFonts w:ascii="Book Antiqua" w:hAnsi="Book Antiqua"/>
              </w:rPr>
            </w:pPr>
          </w:p>
        </w:tc>
        <w:tc>
          <w:tcPr>
            <w:tcW w:w="2551" w:type="dxa"/>
          </w:tcPr>
          <w:p w:rsidR="00A60DAD" w:rsidRDefault="005A5046">
            <w:pPr>
              <w:rPr>
                <w:rFonts w:ascii="Book Antiqua" w:hAnsi="Book Antiqua"/>
              </w:rPr>
            </w:pPr>
            <w:r>
              <w:rPr>
                <w:rFonts w:ascii="Book Antiqua" w:hAnsi="Book Antiqua"/>
              </w:rPr>
              <w:t>6.11</w:t>
            </w:r>
          </w:p>
        </w:tc>
      </w:tr>
      <w:tr w:rsidR="00A60DAD">
        <w:tc>
          <w:tcPr>
            <w:tcW w:w="2480" w:type="dxa"/>
          </w:tcPr>
          <w:p w:rsidR="00A60DAD" w:rsidRDefault="005A5046">
            <w:pPr>
              <w:rPr>
                <w:rFonts w:ascii="Book Antiqua" w:hAnsi="Book Antiqua"/>
              </w:rPr>
            </w:pPr>
            <w:r>
              <w:rPr>
                <w:rFonts w:ascii="Book Antiqua" w:hAnsi="Book Antiqua"/>
              </w:rPr>
              <w:t>Virkesförråd</w:t>
            </w:r>
          </w:p>
        </w:tc>
        <w:tc>
          <w:tcPr>
            <w:tcW w:w="4111" w:type="dxa"/>
          </w:tcPr>
          <w:p w:rsidR="00A60DAD" w:rsidRDefault="005A5046">
            <w:pPr>
              <w:rPr>
                <w:rFonts w:ascii="Book Antiqua" w:hAnsi="Book Antiqua"/>
              </w:rPr>
            </w:pPr>
            <w:r>
              <w:rPr>
                <w:rFonts w:ascii="Book Antiqua" w:hAnsi="Book Antiqua"/>
              </w:rPr>
              <w:t>Per ha och per avdelning.</w:t>
            </w:r>
          </w:p>
        </w:tc>
        <w:tc>
          <w:tcPr>
            <w:tcW w:w="2551" w:type="dxa"/>
          </w:tcPr>
          <w:p w:rsidR="00A60DAD" w:rsidRDefault="005A5046">
            <w:pPr>
              <w:rPr>
                <w:rFonts w:ascii="Book Antiqua" w:hAnsi="Book Antiqua"/>
              </w:rPr>
            </w:pPr>
            <w:r>
              <w:rPr>
                <w:rFonts w:ascii="Book Antiqua" w:hAnsi="Book Antiqua"/>
              </w:rPr>
              <w:t>6.12-13</w:t>
            </w:r>
          </w:p>
        </w:tc>
      </w:tr>
      <w:tr w:rsidR="00A60DAD">
        <w:tc>
          <w:tcPr>
            <w:tcW w:w="2480" w:type="dxa"/>
          </w:tcPr>
          <w:p w:rsidR="00A60DAD" w:rsidRDefault="005A5046">
            <w:pPr>
              <w:rPr>
                <w:rFonts w:ascii="Book Antiqua" w:hAnsi="Book Antiqua"/>
              </w:rPr>
            </w:pPr>
            <w:r>
              <w:rPr>
                <w:rFonts w:ascii="Book Antiqua" w:hAnsi="Book Antiqua"/>
              </w:rPr>
              <w:t>Trädslagsblandning</w:t>
            </w:r>
          </w:p>
        </w:tc>
        <w:tc>
          <w:tcPr>
            <w:tcW w:w="4111" w:type="dxa"/>
          </w:tcPr>
          <w:p w:rsidR="00A60DAD" w:rsidRDefault="005A5046">
            <w:pPr>
              <w:rPr>
                <w:rFonts w:ascii="Book Antiqua" w:hAnsi="Book Antiqua"/>
              </w:rPr>
            </w:pPr>
            <w:r>
              <w:rPr>
                <w:rFonts w:ascii="Book Antiqua" w:hAnsi="Book Antiqua"/>
              </w:rPr>
              <w:t>Anges i procent.</w:t>
            </w:r>
          </w:p>
        </w:tc>
        <w:tc>
          <w:tcPr>
            <w:tcW w:w="2551" w:type="dxa"/>
          </w:tcPr>
          <w:p w:rsidR="00A60DAD" w:rsidRDefault="005A5046">
            <w:pPr>
              <w:rPr>
                <w:rFonts w:ascii="Book Antiqua" w:hAnsi="Book Antiqua"/>
              </w:rPr>
            </w:pPr>
            <w:r>
              <w:rPr>
                <w:rFonts w:ascii="Book Antiqua" w:hAnsi="Book Antiqua"/>
              </w:rPr>
              <w:t>6.14</w:t>
            </w:r>
          </w:p>
        </w:tc>
      </w:tr>
      <w:tr w:rsidR="00A60DAD">
        <w:tc>
          <w:tcPr>
            <w:tcW w:w="2480" w:type="dxa"/>
          </w:tcPr>
          <w:p w:rsidR="00A60DAD" w:rsidRDefault="005A5046">
            <w:pPr>
              <w:rPr>
                <w:rFonts w:ascii="Book Antiqua" w:hAnsi="Book Antiqua"/>
              </w:rPr>
            </w:pPr>
            <w:r>
              <w:rPr>
                <w:rFonts w:ascii="Book Antiqua" w:hAnsi="Book Antiqua"/>
              </w:rPr>
              <w:t>FSC referens</w:t>
            </w:r>
          </w:p>
        </w:tc>
        <w:tc>
          <w:tcPr>
            <w:tcW w:w="4111" w:type="dxa"/>
          </w:tcPr>
          <w:p w:rsidR="00A60DAD" w:rsidRDefault="005A5046">
            <w:pPr>
              <w:rPr>
                <w:rFonts w:ascii="Book Antiqua" w:hAnsi="Book Antiqua"/>
              </w:rPr>
            </w:pPr>
            <w:r>
              <w:rPr>
                <w:rFonts w:ascii="Book Antiqua" w:hAnsi="Book Antiqua"/>
              </w:rPr>
              <w:t>Anges enligt instruktionen nedan</w:t>
            </w:r>
          </w:p>
        </w:tc>
        <w:tc>
          <w:tcPr>
            <w:tcW w:w="2551" w:type="dxa"/>
          </w:tcPr>
          <w:p w:rsidR="00A60DAD" w:rsidRDefault="005A5046">
            <w:pPr>
              <w:rPr>
                <w:rFonts w:ascii="Book Antiqua" w:hAnsi="Book Antiqua"/>
              </w:rPr>
            </w:pPr>
            <w:r>
              <w:rPr>
                <w:rFonts w:ascii="Book Antiqua" w:hAnsi="Book Antiqua"/>
              </w:rPr>
              <w:t>6.23</w:t>
            </w:r>
          </w:p>
        </w:tc>
      </w:tr>
      <w:tr w:rsidR="00A60DAD">
        <w:tc>
          <w:tcPr>
            <w:tcW w:w="2480" w:type="dxa"/>
          </w:tcPr>
          <w:p w:rsidR="00A60DAD" w:rsidRDefault="005A5046">
            <w:pPr>
              <w:rPr>
                <w:rFonts w:ascii="Book Antiqua" w:hAnsi="Book Antiqua"/>
              </w:rPr>
            </w:pPr>
            <w:r>
              <w:rPr>
                <w:rFonts w:ascii="Book Antiqua" w:hAnsi="Book Antiqua"/>
              </w:rPr>
              <w:t>Vegetationstyp</w:t>
            </w:r>
          </w:p>
        </w:tc>
        <w:tc>
          <w:tcPr>
            <w:tcW w:w="4111" w:type="dxa"/>
          </w:tcPr>
          <w:p w:rsidR="00A60DAD" w:rsidRDefault="005A5046">
            <w:pPr>
              <w:rPr>
                <w:rFonts w:ascii="Book Antiqua" w:hAnsi="Book Antiqua"/>
              </w:rPr>
            </w:pPr>
            <w:r>
              <w:rPr>
                <w:rFonts w:ascii="Book Antiqua" w:hAnsi="Book Antiqua"/>
              </w:rPr>
              <w:t>Enligt Skogshögsskolans boniteringssystem</w:t>
            </w:r>
          </w:p>
        </w:tc>
        <w:tc>
          <w:tcPr>
            <w:tcW w:w="2551" w:type="dxa"/>
          </w:tcPr>
          <w:p w:rsidR="00A60DAD" w:rsidRDefault="005A5046">
            <w:pPr>
              <w:rPr>
                <w:rFonts w:ascii="Book Antiqua" w:hAnsi="Book Antiqua"/>
              </w:rPr>
            </w:pPr>
            <w:r>
              <w:rPr>
                <w:rFonts w:ascii="Book Antiqua" w:hAnsi="Book Antiqua"/>
              </w:rPr>
              <w:t>6.25</w:t>
            </w:r>
          </w:p>
        </w:tc>
      </w:tr>
      <w:tr w:rsidR="00A60DAD">
        <w:tc>
          <w:tcPr>
            <w:tcW w:w="2480" w:type="dxa"/>
          </w:tcPr>
          <w:p w:rsidR="00A60DAD" w:rsidRDefault="005A5046">
            <w:pPr>
              <w:rPr>
                <w:rFonts w:ascii="Book Antiqua" w:hAnsi="Book Antiqua"/>
              </w:rPr>
            </w:pPr>
            <w:r>
              <w:rPr>
                <w:rFonts w:ascii="Book Antiqua" w:hAnsi="Book Antiqua"/>
              </w:rPr>
              <w:t>Fuktighetsklass</w:t>
            </w:r>
          </w:p>
        </w:tc>
        <w:tc>
          <w:tcPr>
            <w:tcW w:w="4111" w:type="dxa"/>
          </w:tcPr>
          <w:p w:rsidR="00A60DAD" w:rsidRDefault="005A5046">
            <w:pPr>
              <w:rPr>
                <w:rFonts w:ascii="Book Antiqua" w:hAnsi="Book Antiqua"/>
              </w:rPr>
            </w:pPr>
            <w:r>
              <w:rPr>
                <w:rFonts w:ascii="Book Antiqua" w:hAnsi="Book Antiqua"/>
              </w:rPr>
              <w:t>Enligt Skogshögsskolans boniteringssystem</w:t>
            </w:r>
          </w:p>
        </w:tc>
        <w:tc>
          <w:tcPr>
            <w:tcW w:w="2551" w:type="dxa"/>
          </w:tcPr>
          <w:p w:rsidR="00A60DAD" w:rsidRDefault="005A5046">
            <w:pPr>
              <w:rPr>
                <w:rFonts w:ascii="Book Antiqua" w:hAnsi="Book Antiqua"/>
              </w:rPr>
            </w:pPr>
            <w:r>
              <w:rPr>
                <w:rFonts w:ascii="Book Antiqua" w:hAnsi="Book Antiqua"/>
              </w:rPr>
              <w:t>6.26</w:t>
            </w:r>
          </w:p>
        </w:tc>
      </w:tr>
      <w:tr w:rsidR="00A60DAD">
        <w:tc>
          <w:tcPr>
            <w:tcW w:w="2480" w:type="dxa"/>
          </w:tcPr>
          <w:p w:rsidR="00A60DAD" w:rsidRDefault="005A5046">
            <w:pPr>
              <w:rPr>
                <w:rFonts w:ascii="Book Antiqua" w:hAnsi="Book Antiqua"/>
              </w:rPr>
            </w:pPr>
            <w:r>
              <w:rPr>
                <w:rFonts w:ascii="Book Antiqua" w:hAnsi="Book Antiqua"/>
              </w:rPr>
              <w:t>Åtgärdsförslag</w:t>
            </w:r>
          </w:p>
        </w:tc>
        <w:tc>
          <w:tcPr>
            <w:tcW w:w="4111" w:type="dxa"/>
          </w:tcPr>
          <w:p w:rsidR="00A60DAD" w:rsidRDefault="005A5046">
            <w:pPr>
              <w:rPr>
                <w:rFonts w:ascii="Book Antiqua" w:hAnsi="Book Antiqua"/>
              </w:rPr>
            </w:pPr>
            <w:r>
              <w:rPr>
                <w:rFonts w:ascii="Book Antiqua" w:hAnsi="Book Antiqua"/>
              </w:rPr>
              <w:t>Föreslå åtgärd som är förenlig med den svenska FSC standarden</w:t>
            </w:r>
          </w:p>
        </w:tc>
        <w:tc>
          <w:tcPr>
            <w:tcW w:w="2551" w:type="dxa"/>
          </w:tcPr>
          <w:p w:rsidR="00A60DAD" w:rsidRDefault="005A5046">
            <w:pPr>
              <w:rPr>
                <w:rFonts w:ascii="Book Antiqua" w:hAnsi="Book Antiqua"/>
              </w:rPr>
            </w:pPr>
            <w:r>
              <w:rPr>
                <w:rFonts w:ascii="Book Antiqua" w:hAnsi="Book Antiqua"/>
              </w:rPr>
              <w:t>6.32</w:t>
            </w:r>
          </w:p>
        </w:tc>
      </w:tr>
      <w:tr w:rsidR="00A60DAD">
        <w:tc>
          <w:tcPr>
            <w:tcW w:w="2480" w:type="dxa"/>
          </w:tcPr>
          <w:p w:rsidR="00A60DAD" w:rsidRDefault="005A5046">
            <w:pPr>
              <w:rPr>
                <w:rFonts w:ascii="Book Antiqua" w:hAnsi="Book Antiqua"/>
              </w:rPr>
            </w:pPr>
            <w:r>
              <w:rPr>
                <w:rFonts w:ascii="Book Antiqua" w:hAnsi="Book Antiqua"/>
              </w:rPr>
              <w:t>Uttagsprocent (%)</w:t>
            </w:r>
          </w:p>
        </w:tc>
        <w:tc>
          <w:tcPr>
            <w:tcW w:w="4111" w:type="dxa"/>
          </w:tcPr>
          <w:p w:rsidR="00A60DAD" w:rsidRDefault="00A60DAD">
            <w:pPr>
              <w:rPr>
                <w:rFonts w:ascii="Book Antiqua" w:hAnsi="Book Antiqua"/>
              </w:rPr>
            </w:pPr>
          </w:p>
        </w:tc>
        <w:tc>
          <w:tcPr>
            <w:tcW w:w="2551" w:type="dxa"/>
          </w:tcPr>
          <w:p w:rsidR="00A60DAD" w:rsidRDefault="005A5046">
            <w:pPr>
              <w:rPr>
                <w:rFonts w:ascii="Book Antiqua" w:hAnsi="Book Antiqua"/>
              </w:rPr>
            </w:pPr>
            <w:r>
              <w:rPr>
                <w:rFonts w:ascii="Book Antiqua" w:hAnsi="Book Antiqua"/>
              </w:rPr>
              <w:t>6.34</w:t>
            </w:r>
          </w:p>
        </w:tc>
      </w:tr>
      <w:tr w:rsidR="00A60DAD">
        <w:tc>
          <w:tcPr>
            <w:tcW w:w="2480" w:type="dxa"/>
          </w:tcPr>
          <w:p w:rsidR="00A60DAD" w:rsidRDefault="005A5046">
            <w:pPr>
              <w:rPr>
                <w:rFonts w:ascii="Book Antiqua" w:hAnsi="Book Antiqua"/>
              </w:rPr>
            </w:pPr>
            <w:r>
              <w:rPr>
                <w:rFonts w:ascii="Book Antiqua" w:hAnsi="Book Antiqua"/>
              </w:rPr>
              <w:t>Gröna kommentarer</w:t>
            </w:r>
          </w:p>
        </w:tc>
        <w:tc>
          <w:tcPr>
            <w:tcW w:w="4111" w:type="dxa"/>
          </w:tcPr>
          <w:p w:rsidR="00A60DAD" w:rsidRDefault="005A5046">
            <w:pPr>
              <w:rPr>
                <w:rFonts w:ascii="Book Antiqua" w:hAnsi="Book Antiqua"/>
              </w:rPr>
            </w:pPr>
            <w:r>
              <w:rPr>
                <w:rFonts w:ascii="Book Antiqua" w:hAnsi="Book Antiqua"/>
              </w:rPr>
              <w:t>Enligt instruktionen nedan; Beskrivning, Mål, Åtgärd, FSC-referens - Mall skall finnas i programmet!</w:t>
            </w:r>
          </w:p>
        </w:tc>
        <w:tc>
          <w:tcPr>
            <w:tcW w:w="2551" w:type="dxa"/>
          </w:tcPr>
          <w:p w:rsidR="00A60DAD" w:rsidRDefault="00A60DAD">
            <w:pPr>
              <w:rPr>
                <w:rFonts w:ascii="Book Antiqua" w:hAnsi="Book Antiqua"/>
              </w:rPr>
            </w:pPr>
          </w:p>
        </w:tc>
      </w:tr>
    </w:tbl>
    <w:p w:rsidR="00A60DAD" w:rsidRDefault="005A5046">
      <w:pPr>
        <w:spacing w:after="160"/>
        <w:rPr>
          <w:rFonts w:ascii="Book Antiqua" w:hAnsi="Book Antiqua"/>
          <w:sz w:val="18"/>
        </w:rPr>
      </w:pPr>
      <w:r>
        <w:rPr>
          <w:rFonts w:ascii="Book Antiqua" w:hAnsi="Book Antiqua"/>
          <w:sz w:val="18"/>
        </w:rPr>
        <w:t xml:space="preserve">Övriga parametrar som </w:t>
      </w:r>
      <w:r>
        <w:rPr>
          <w:rFonts w:ascii="Book Antiqua" w:hAnsi="Book Antiqua"/>
          <w:i/>
          <w:sz w:val="18"/>
        </w:rPr>
        <w:t>bör</w:t>
      </w:r>
      <w:r>
        <w:rPr>
          <w:rFonts w:ascii="Book Antiqua" w:hAnsi="Book Antiqua"/>
          <w:sz w:val="18"/>
        </w:rPr>
        <w:t xml:space="preserve"> vara med, då de är en hjälp vid uppföljning inom Grönt Paraply, är följande;</w:t>
      </w:r>
    </w:p>
    <w:p w:rsidR="00A60DAD" w:rsidRDefault="005A5046">
      <w:pPr>
        <w:numPr>
          <w:ilvl w:val="0"/>
          <w:numId w:val="49"/>
        </w:numPr>
        <w:spacing w:after="160"/>
        <w:rPr>
          <w:rFonts w:ascii="Book Antiqua" w:hAnsi="Book Antiqua"/>
          <w:sz w:val="18"/>
        </w:rPr>
      </w:pPr>
      <w:r>
        <w:rPr>
          <w:rFonts w:ascii="Book Antiqua" w:hAnsi="Book Antiqua"/>
          <w:sz w:val="18"/>
        </w:rPr>
        <w:t>GYL (grundförhållanden, ytstruktur, lutning – enligt Terrängtypschema)</w:t>
      </w:r>
    </w:p>
    <w:p w:rsidR="00A60DAD" w:rsidRDefault="005A5046">
      <w:pPr>
        <w:numPr>
          <w:ilvl w:val="0"/>
          <w:numId w:val="49"/>
        </w:numPr>
        <w:spacing w:after="160"/>
        <w:rPr>
          <w:rFonts w:ascii="Book Antiqua" w:hAnsi="Book Antiqua"/>
          <w:sz w:val="18"/>
        </w:rPr>
      </w:pPr>
      <w:proofErr w:type="spellStart"/>
      <w:r>
        <w:rPr>
          <w:rFonts w:ascii="Book Antiqua" w:hAnsi="Book Antiqua"/>
          <w:sz w:val="18"/>
        </w:rPr>
        <w:t>Dgv</w:t>
      </w:r>
      <w:proofErr w:type="spellEnd"/>
      <w:r>
        <w:rPr>
          <w:rFonts w:ascii="Book Antiqua" w:hAnsi="Book Antiqua"/>
          <w:sz w:val="18"/>
        </w:rPr>
        <w:t xml:space="preserve"> (bör i så fall anges trädslagsvis)</w:t>
      </w:r>
    </w:p>
    <w:p w:rsidR="00A60DAD" w:rsidRDefault="005A5046">
      <w:pPr>
        <w:pStyle w:val="Rubrik1"/>
        <w:spacing w:after="160"/>
        <w:rPr>
          <w:rFonts w:ascii="Book Antiqua" w:hAnsi="Book Antiqua"/>
        </w:rPr>
      </w:pPr>
      <w:r>
        <w:rPr>
          <w:rFonts w:ascii="Book Antiqua" w:hAnsi="Book Antiqua"/>
        </w:rPr>
        <w:br w:type="page"/>
      </w:r>
      <w:bookmarkStart w:id="14" w:name="_Toc449538472"/>
      <w:r>
        <w:rPr>
          <w:rFonts w:ascii="Book Antiqua" w:hAnsi="Book Antiqua"/>
        </w:rPr>
        <w:lastRenderedPageBreak/>
        <w:t>Utformning av den Naturvårdsanpassade Skogsbruksplanen</w:t>
      </w:r>
      <w:bookmarkEnd w:id="12"/>
      <w:bookmarkEnd w:id="14"/>
    </w:p>
    <w:p w:rsidR="00A60DAD" w:rsidRDefault="005A5046">
      <w:pPr>
        <w:pStyle w:val="Rubrik2"/>
        <w:spacing w:after="160"/>
        <w:jc w:val="both"/>
        <w:rPr>
          <w:rFonts w:ascii="Book Antiqua" w:hAnsi="Book Antiqua"/>
        </w:rPr>
      </w:pPr>
      <w:bookmarkStart w:id="15" w:name="_Toc422561333"/>
      <w:bookmarkStart w:id="16" w:name="_Toc449538473"/>
      <w:r>
        <w:rPr>
          <w:rFonts w:ascii="Book Antiqua" w:hAnsi="Book Antiqua"/>
        </w:rPr>
        <w:t>Allmänt</w:t>
      </w:r>
      <w:bookmarkEnd w:id="15"/>
      <w:bookmarkEnd w:id="16"/>
    </w:p>
    <w:p w:rsidR="00A60DAD" w:rsidRDefault="005A5046">
      <w:pPr>
        <w:tabs>
          <w:tab w:val="left" w:pos="567"/>
        </w:tabs>
        <w:spacing w:after="160"/>
        <w:jc w:val="both"/>
        <w:rPr>
          <w:rFonts w:ascii="Book Antiqua" w:hAnsi="Book Antiqua"/>
        </w:rPr>
      </w:pPr>
      <w:r>
        <w:rPr>
          <w:rFonts w:ascii="Book Antiqua" w:hAnsi="Book Antiqua"/>
        </w:rPr>
        <w:t>Planen skall innehålla en beskrivning av skogstillstånd, åtgärdsförslag och sammanställningar som en traditionell skogsbruksplan. Skogsmarken skall dessutom delas in i målsättningsklasserna PG, K, NS och NO.</w:t>
      </w:r>
    </w:p>
    <w:p w:rsidR="00A60DAD" w:rsidRDefault="005A5046">
      <w:pPr>
        <w:tabs>
          <w:tab w:val="left" w:pos="567"/>
        </w:tabs>
        <w:spacing w:after="160"/>
        <w:jc w:val="both"/>
        <w:rPr>
          <w:rFonts w:ascii="Book Antiqua" w:hAnsi="Book Antiqua"/>
        </w:rPr>
      </w:pPr>
      <w:r>
        <w:rPr>
          <w:rFonts w:ascii="Book Antiqua" w:hAnsi="Book Antiqua"/>
        </w:rPr>
        <w:t>Målsättningsklasserna skall vara beståndsavgränsande och de avdelningar som klassas som K, NS och NO områden beskrivs förutom i en vanlig avdelningsbeskrivning även i en särskild beskrivning för natur- och kulturvårdsåtgärder. I denna beskrivs det aktuella området, dess naturvårdsmål och vilka åtgärder som krävs för att nå dit.</w:t>
      </w:r>
    </w:p>
    <w:p w:rsidR="00A60DAD" w:rsidRDefault="005A5046">
      <w:pPr>
        <w:tabs>
          <w:tab w:val="left" w:pos="567"/>
        </w:tabs>
        <w:spacing w:after="160"/>
        <w:jc w:val="both"/>
        <w:rPr>
          <w:rFonts w:ascii="Book Antiqua" w:hAnsi="Book Antiqua"/>
        </w:rPr>
      </w:pPr>
      <w:r>
        <w:rPr>
          <w:rFonts w:ascii="Book Antiqua" w:hAnsi="Book Antiqua"/>
        </w:rPr>
        <w:t>Planen skall ta ett helhetsgrepp på skogsproduktionen och naturvården på fastigheten. Planen skall därför innehålla dels en övergripande beskrivning av lite mer allmän karaktär, dels en kortfattad beskrivning av naturvårdsmålet på fastigheten (se nedan under "Beskrivning över fastigheten/innehavet")</w:t>
      </w:r>
    </w:p>
    <w:p w:rsidR="00A60DAD" w:rsidRDefault="005A5046">
      <w:pPr>
        <w:spacing w:after="160"/>
        <w:jc w:val="both"/>
        <w:rPr>
          <w:rFonts w:ascii="Book Antiqua" w:hAnsi="Book Antiqua"/>
        </w:rPr>
      </w:pPr>
      <w:r>
        <w:rPr>
          <w:rFonts w:ascii="Book Antiqua" w:hAnsi="Book Antiqua"/>
        </w:rPr>
        <w:t>En Naturvårdsanpassad skogsbruksplan skall duga som underlag för en certifiering enligt den svenska FSC-standarden eller annan idag gällande skogsbruksstandard (Södra/Mellanskog). Ett av FSC-standardens krav är att minst 5 % av den produktiva skogsmarken skall undantas andra åtgärder än skötsel påkallad för att bevara och främja biotopens naturliga biologiska mångfald. För dessa bestånd sätts målsättningsklassen NO, NS. Bestånd med målsättningsklassen K, NS eller NO väljs ut enligt angiven prioritering. I övrigt skall planen även utformas enligt de nedan angivna kriterierna.</w:t>
      </w:r>
    </w:p>
    <w:p w:rsidR="00A60DAD" w:rsidRDefault="005A5046">
      <w:pPr>
        <w:pStyle w:val="Rubrik2"/>
        <w:spacing w:after="160"/>
        <w:jc w:val="both"/>
        <w:rPr>
          <w:rFonts w:ascii="Book Antiqua" w:hAnsi="Book Antiqua"/>
        </w:rPr>
      </w:pPr>
      <w:bookmarkStart w:id="17" w:name="_Toc422561334"/>
      <w:bookmarkStart w:id="18" w:name="_Toc449538474"/>
      <w:r>
        <w:rPr>
          <w:rFonts w:ascii="Book Antiqua" w:hAnsi="Book Antiqua"/>
        </w:rPr>
        <w:t>Beskrivning över fastigheten</w:t>
      </w:r>
      <w:bookmarkEnd w:id="17"/>
      <w:r>
        <w:rPr>
          <w:rFonts w:ascii="Book Antiqua" w:hAnsi="Book Antiqua"/>
        </w:rPr>
        <w:t>/innehavet</w:t>
      </w:r>
      <w:bookmarkEnd w:id="18"/>
    </w:p>
    <w:p w:rsidR="00A60DAD" w:rsidRDefault="005A5046">
      <w:pPr>
        <w:spacing w:after="160"/>
        <w:jc w:val="both"/>
        <w:rPr>
          <w:rFonts w:ascii="Book Antiqua" w:hAnsi="Book Antiqua"/>
        </w:rPr>
      </w:pPr>
      <w:r>
        <w:rPr>
          <w:rFonts w:ascii="Book Antiqua" w:hAnsi="Book Antiqua"/>
        </w:rPr>
        <w:t>Till den FSC anpassade planen kopplas en allmän beskrivning med de rubriker som ges nedan. Beskrivningen görs under fliken "fastigheten" i pcSKOG i rutan för "kommentarer". Där skall finnas en mall med följande rubriker:</w:t>
      </w:r>
    </w:p>
    <w:p w:rsidR="00A60DAD" w:rsidRDefault="005A5046">
      <w:pPr>
        <w:spacing w:after="160"/>
        <w:jc w:val="both"/>
        <w:rPr>
          <w:rFonts w:ascii="Book Antiqua" w:hAnsi="Book Antiqua"/>
          <w:i/>
          <w:sz w:val="28"/>
          <w:u w:val="single"/>
        </w:rPr>
      </w:pPr>
      <w:r>
        <w:rPr>
          <w:rFonts w:ascii="Book Antiqua" w:hAnsi="Book Antiqua"/>
          <w:i/>
          <w:sz w:val="28"/>
          <w:u w:val="single"/>
        </w:rPr>
        <w:t>Skogstillstånd</w:t>
      </w:r>
    </w:p>
    <w:p w:rsidR="00A60DAD" w:rsidRDefault="005A5046">
      <w:pPr>
        <w:spacing w:after="160"/>
        <w:ind w:left="851" w:hanging="851"/>
        <w:jc w:val="both"/>
        <w:rPr>
          <w:rFonts w:ascii="Book Antiqua" w:hAnsi="Book Antiqua"/>
        </w:rPr>
      </w:pPr>
      <w:r>
        <w:rPr>
          <w:rFonts w:ascii="Book Antiqua" w:hAnsi="Book Antiqua"/>
        </w:rPr>
        <w:sym w:font="Monotype Sorts" w:char="F050"/>
      </w:r>
      <w:r>
        <w:rPr>
          <w:rFonts w:ascii="Book Antiqua" w:hAnsi="Book Antiqua"/>
        </w:rPr>
        <w:tab/>
        <w:t>Fastighetens läge och skogens huvudkaraktär som åldersfördelning, kvalitet, trädslagsblandning, åtgärdsbehov och markernas produktionsförmåga. Beskriv även drivningsförhållanden och arrondering. Om fastigheten eller vissa delar av fastigheten ligger inom vissa särskilda områden (se punkterna 2, 4, 5 under förberedelser/personliga kontakter) bör detta preciseras här. Sådan uppgift bör även anges i "beskrivningskoden" för varje avdelning.</w:t>
      </w:r>
    </w:p>
    <w:p w:rsidR="00A60DAD" w:rsidRDefault="005A5046">
      <w:pPr>
        <w:spacing w:after="160"/>
        <w:jc w:val="both"/>
        <w:rPr>
          <w:rFonts w:ascii="Book Antiqua" w:hAnsi="Book Antiqua"/>
          <w:i/>
          <w:sz w:val="28"/>
          <w:u w:val="single"/>
        </w:rPr>
      </w:pPr>
      <w:r>
        <w:rPr>
          <w:rFonts w:ascii="Book Antiqua" w:hAnsi="Book Antiqua"/>
          <w:i/>
          <w:sz w:val="28"/>
          <w:u w:val="single"/>
        </w:rPr>
        <w:t>Avverkning</w:t>
      </w:r>
    </w:p>
    <w:p w:rsidR="00A60DAD" w:rsidRDefault="005A5046">
      <w:pPr>
        <w:spacing w:after="160"/>
        <w:ind w:left="900" w:hanging="900"/>
        <w:jc w:val="both"/>
        <w:rPr>
          <w:rFonts w:ascii="Book Antiqua" w:hAnsi="Book Antiqua"/>
        </w:rPr>
      </w:pPr>
      <w:r>
        <w:rPr>
          <w:rFonts w:ascii="Book Antiqua" w:hAnsi="Book Antiqua"/>
        </w:rPr>
        <w:sym w:font="Monotype Sorts" w:char="F050"/>
      </w:r>
      <w:r>
        <w:rPr>
          <w:rFonts w:ascii="Book Antiqua" w:hAnsi="Book Antiqua"/>
        </w:rPr>
        <w:tab/>
        <w:t xml:space="preserve">Beskriv och motivera avverkningsförslaget på fastigheten, t ex  hur uttaget förhåller sig till den beräknade tillväxten och varför du valt den aktuella nivån. Man bör särskilt kommentera ett eventuellt uttag som är högre än tillväxten under 10-årsperioden. Uttagen volym bör jämföras med tillväxten endast på avdelningar med målkoden PG. Beskriv även vilken potential som </w:t>
      </w:r>
      <w:r>
        <w:rPr>
          <w:rFonts w:ascii="Book Antiqua" w:hAnsi="Book Antiqua"/>
        </w:rPr>
        <w:lastRenderedPageBreak/>
        <w:t>finns av avverkningsbar skog. Motivera gärna även något av avverkningsförslagen om det är speciellt angeläget. Tänk på att för skogsinnehav &gt;5 000 ha skall planen även syfta till att uppnå en balanserad åldersfördelning enligt artikel 6.7.2. För innehav med obalans i åldersfördelningen kan det bli frågan om överhållning och inriktning mot ökad gallring. Åtgärdsförslag och avverkningsnivåer bör då leda till att minst 20% av innehavet kommer upp över lägsta slutavverkningsålder (</w:t>
      </w:r>
      <w:proofErr w:type="spellStart"/>
      <w:r>
        <w:rPr>
          <w:rFonts w:ascii="Book Antiqua" w:hAnsi="Book Antiqua"/>
        </w:rPr>
        <w:t>enl</w:t>
      </w:r>
      <w:proofErr w:type="spellEnd"/>
      <w:r>
        <w:rPr>
          <w:rFonts w:ascii="Book Antiqua" w:hAnsi="Book Antiqua"/>
        </w:rPr>
        <w:t xml:space="preserve"> SvL) och 2-3% av arealen utgörs av skog med åldern; lägsta slutavverkningsålder </w:t>
      </w:r>
      <w:r>
        <w:rPr>
          <w:rFonts w:ascii="Book Antiqua" w:hAnsi="Book Antiqua"/>
        </w:rPr>
        <w:sym w:font="Symbol" w:char="F0B4"/>
      </w:r>
      <w:r>
        <w:rPr>
          <w:rFonts w:ascii="Book Antiqua" w:hAnsi="Book Antiqua"/>
        </w:rPr>
        <w:t xml:space="preserve"> 1,5.</w:t>
      </w:r>
    </w:p>
    <w:p w:rsidR="00A60DAD" w:rsidRDefault="005A5046">
      <w:pPr>
        <w:spacing w:after="160"/>
        <w:jc w:val="both"/>
        <w:rPr>
          <w:rFonts w:ascii="Book Antiqua" w:hAnsi="Book Antiqua"/>
          <w:i/>
          <w:sz w:val="28"/>
          <w:u w:val="single"/>
        </w:rPr>
      </w:pPr>
      <w:r>
        <w:rPr>
          <w:rFonts w:ascii="Book Antiqua" w:hAnsi="Book Antiqua"/>
          <w:i/>
          <w:sz w:val="28"/>
          <w:u w:val="single"/>
        </w:rPr>
        <w:t>Skogsvård</w:t>
      </w:r>
    </w:p>
    <w:p w:rsidR="00A60DAD" w:rsidRDefault="005A5046">
      <w:pPr>
        <w:spacing w:after="160"/>
        <w:ind w:left="900" w:hanging="900"/>
        <w:jc w:val="both"/>
        <w:rPr>
          <w:rFonts w:ascii="Book Antiqua" w:hAnsi="Book Antiqua"/>
        </w:rPr>
      </w:pPr>
      <w:r>
        <w:rPr>
          <w:rFonts w:ascii="Book Antiqua" w:hAnsi="Book Antiqua"/>
        </w:rPr>
        <w:sym w:font="Monotype Sorts" w:char="F050"/>
      </w:r>
      <w:r>
        <w:rPr>
          <w:rFonts w:ascii="Book Antiqua" w:hAnsi="Book Antiqua"/>
        </w:rPr>
        <w:tab/>
        <w:t>Beskriv och motivera skogsvårdsförslagen. Är skogsvården eftersatt? Vilka föryngringsmetoder bör tillämpas (FSC-standarden 6.5.1</w:t>
      </w:r>
      <w:r>
        <w:rPr>
          <w:rFonts w:ascii="Book Antiqua" w:hAnsi="Book Antiqua"/>
        </w:rPr>
        <w:noBreakHyphen/>
        <w:t>6.5.3), etc.</w:t>
      </w:r>
    </w:p>
    <w:p w:rsidR="00A60DAD" w:rsidRDefault="005A5046">
      <w:pPr>
        <w:spacing w:after="160"/>
        <w:jc w:val="both"/>
        <w:rPr>
          <w:rFonts w:ascii="Book Antiqua" w:hAnsi="Book Antiqua"/>
          <w:i/>
          <w:sz w:val="28"/>
          <w:u w:val="single"/>
        </w:rPr>
      </w:pPr>
      <w:r>
        <w:rPr>
          <w:rFonts w:ascii="Book Antiqua" w:hAnsi="Book Antiqua"/>
          <w:i/>
          <w:sz w:val="28"/>
          <w:u w:val="single"/>
        </w:rPr>
        <w:t>Övriga åtgärder</w:t>
      </w:r>
    </w:p>
    <w:p w:rsidR="00A60DAD" w:rsidRDefault="005A5046">
      <w:pPr>
        <w:spacing w:after="160"/>
        <w:ind w:left="900" w:hanging="900"/>
        <w:jc w:val="both"/>
        <w:rPr>
          <w:rFonts w:ascii="Book Antiqua" w:hAnsi="Book Antiqua"/>
        </w:rPr>
      </w:pPr>
      <w:r>
        <w:rPr>
          <w:rFonts w:ascii="Book Antiqua" w:hAnsi="Book Antiqua"/>
        </w:rPr>
        <w:sym w:font="Monotype Sorts" w:char="F050"/>
      </w:r>
      <w:r>
        <w:rPr>
          <w:rFonts w:ascii="Book Antiqua" w:hAnsi="Book Antiqua"/>
        </w:rPr>
        <w:tab/>
        <w:t xml:space="preserve">Till exempel behovet av rågångsupptagning, vägbyggnad, samverkan, förbättrad arrondering, mm. </w:t>
      </w:r>
    </w:p>
    <w:p w:rsidR="00A60DAD" w:rsidRDefault="005A5046">
      <w:pPr>
        <w:spacing w:after="160"/>
        <w:jc w:val="both"/>
        <w:rPr>
          <w:rFonts w:ascii="Book Antiqua" w:hAnsi="Book Antiqua"/>
          <w:i/>
          <w:sz w:val="28"/>
          <w:u w:val="single"/>
        </w:rPr>
      </w:pPr>
      <w:r>
        <w:rPr>
          <w:rFonts w:ascii="Book Antiqua" w:hAnsi="Book Antiqua"/>
          <w:i/>
          <w:sz w:val="28"/>
          <w:u w:val="single"/>
        </w:rPr>
        <w:t>Naturvärden</w:t>
      </w:r>
    </w:p>
    <w:p w:rsidR="00A60DAD" w:rsidRDefault="005A5046">
      <w:pPr>
        <w:spacing w:after="160"/>
        <w:ind w:left="851" w:hanging="851"/>
        <w:jc w:val="both"/>
        <w:rPr>
          <w:rFonts w:ascii="Book Antiqua" w:hAnsi="Book Antiqua"/>
        </w:rPr>
      </w:pPr>
      <w:r>
        <w:rPr>
          <w:rFonts w:ascii="Book Antiqua" w:hAnsi="Book Antiqua"/>
        </w:rPr>
        <w:sym w:font="Monotype Sorts" w:char="F050"/>
      </w:r>
      <w:r>
        <w:rPr>
          <w:rFonts w:ascii="Book Antiqua" w:hAnsi="Book Antiqua"/>
        </w:rPr>
        <w:tab/>
        <w:t>Notera nyckelbiotoper, områden med naturvärden, sumpskogar med höga naturvärden, blöt skogsmark eller andra speciella naturvårdsobjekt.</w:t>
      </w:r>
    </w:p>
    <w:p w:rsidR="00A60DAD" w:rsidRDefault="005A5046">
      <w:pPr>
        <w:spacing w:after="160"/>
        <w:ind w:left="851" w:hanging="851"/>
        <w:jc w:val="both"/>
        <w:rPr>
          <w:rFonts w:ascii="Book Antiqua" w:hAnsi="Book Antiqua"/>
        </w:rPr>
      </w:pPr>
      <w:r>
        <w:rPr>
          <w:rFonts w:ascii="Book Antiqua" w:hAnsi="Book Antiqua"/>
        </w:rPr>
        <w:sym w:font="Monotype Sorts" w:char="F050"/>
      </w:r>
      <w:r>
        <w:rPr>
          <w:rFonts w:ascii="Book Antiqua" w:hAnsi="Book Antiqua"/>
        </w:rPr>
        <w:tab/>
        <w:t>Fastighetens naturgivna förutsättningar såsom dess geografiska läge, höjd över havet, terrängtyp och hur vattendrag, våtmarker, sumpskogar och övriga områden med naturvärden hänger samman på fastigheten och i det omgivande landskapet.</w:t>
      </w:r>
    </w:p>
    <w:p w:rsidR="00A60DAD" w:rsidRDefault="005A5046">
      <w:pPr>
        <w:spacing w:after="160"/>
        <w:ind w:left="851" w:hanging="851"/>
        <w:jc w:val="both"/>
        <w:rPr>
          <w:rFonts w:ascii="Book Antiqua" w:hAnsi="Book Antiqua"/>
        </w:rPr>
      </w:pPr>
      <w:r>
        <w:rPr>
          <w:rFonts w:ascii="Book Antiqua" w:hAnsi="Book Antiqua"/>
        </w:rPr>
        <w:sym w:font="Monotype Sorts" w:char="F050"/>
      </w:r>
      <w:r>
        <w:rPr>
          <w:rFonts w:ascii="Book Antiqua" w:hAnsi="Book Antiqua"/>
        </w:rPr>
        <w:tab/>
        <w:t>Till sist kan du också beskriva vad som är känt om vanliga och ovanliga arter på fastigheten.</w:t>
      </w:r>
    </w:p>
    <w:p w:rsidR="00A60DAD" w:rsidRDefault="005A5046">
      <w:pPr>
        <w:spacing w:after="160"/>
        <w:jc w:val="both"/>
        <w:rPr>
          <w:rFonts w:ascii="Book Antiqua" w:hAnsi="Book Antiqua"/>
          <w:i/>
          <w:sz w:val="28"/>
          <w:u w:val="single"/>
        </w:rPr>
      </w:pPr>
      <w:r>
        <w:rPr>
          <w:rFonts w:ascii="Book Antiqua" w:hAnsi="Book Antiqua"/>
          <w:i/>
          <w:sz w:val="28"/>
          <w:u w:val="single"/>
        </w:rPr>
        <w:t>Kulturvärden</w:t>
      </w:r>
    </w:p>
    <w:p w:rsidR="00A60DAD" w:rsidRDefault="005A5046">
      <w:pPr>
        <w:numPr>
          <w:ilvl w:val="0"/>
          <w:numId w:val="31"/>
        </w:numPr>
        <w:spacing w:after="160"/>
        <w:jc w:val="both"/>
        <w:rPr>
          <w:rFonts w:ascii="Book Antiqua" w:hAnsi="Book Antiqua"/>
        </w:rPr>
      </w:pPr>
      <w:r>
        <w:rPr>
          <w:rFonts w:ascii="Book Antiqua" w:hAnsi="Book Antiqua"/>
        </w:rPr>
        <w:t xml:space="preserve">Beskriv forn- och kulturminnen t.ex. en runsten eller en gammal stenmur. Gårdens ålder och historia är även det kulturvärden som kan beskrivas. Stöd för bedömningen av vad som är fornminnen ges i Riksantikvarieämbetets underrättelse 1988:2. </w:t>
      </w:r>
    </w:p>
    <w:p w:rsidR="00A60DAD" w:rsidRDefault="005A5046">
      <w:pPr>
        <w:numPr>
          <w:ilvl w:val="0"/>
          <w:numId w:val="31"/>
        </w:numPr>
        <w:spacing w:after="160"/>
        <w:jc w:val="both"/>
        <w:rPr>
          <w:rFonts w:ascii="Book Antiqua" w:hAnsi="Book Antiqua"/>
        </w:rPr>
      </w:pPr>
      <w:r>
        <w:rPr>
          <w:rFonts w:ascii="Book Antiqua" w:hAnsi="Book Antiqua"/>
        </w:rPr>
        <w:t>Om hela eller delar av skogsinnehavet ligger inom renskötselområdet anges detta samt de platser av särskild betydelse för samerna som identifierats under förberedelsen (punkt 9 under "personliga kontakter). Kommentera platsernas läge och betydelse samt hur hänsyn kan tas.</w:t>
      </w:r>
    </w:p>
    <w:p w:rsidR="00A60DAD" w:rsidRDefault="005A5046">
      <w:pPr>
        <w:spacing w:after="160"/>
        <w:ind w:left="851" w:hanging="851"/>
        <w:jc w:val="both"/>
        <w:rPr>
          <w:rFonts w:ascii="Book Antiqua" w:hAnsi="Book Antiqua"/>
          <w:i/>
          <w:sz w:val="28"/>
          <w:u w:val="single"/>
        </w:rPr>
      </w:pPr>
      <w:r>
        <w:rPr>
          <w:rFonts w:ascii="Book Antiqua" w:hAnsi="Book Antiqua"/>
          <w:i/>
          <w:sz w:val="28"/>
          <w:u w:val="single"/>
        </w:rPr>
        <w:t>Viltvård</w:t>
      </w:r>
    </w:p>
    <w:p w:rsidR="00A60DAD" w:rsidRDefault="005A5046">
      <w:pPr>
        <w:spacing w:after="160"/>
        <w:ind w:left="851" w:hanging="851"/>
        <w:jc w:val="both"/>
        <w:rPr>
          <w:rFonts w:ascii="Book Antiqua" w:hAnsi="Book Antiqua"/>
        </w:rPr>
      </w:pPr>
      <w:r>
        <w:rPr>
          <w:rFonts w:ascii="Book Antiqua" w:hAnsi="Book Antiqua"/>
        </w:rPr>
        <w:sym w:font="Monotype Sorts" w:char="F050"/>
      </w:r>
      <w:r>
        <w:rPr>
          <w:rFonts w:ascii="Book Antiqua" w:hAnsi="Book Antiqua"/>
        </w:rPr>
        <w:tab/>
        <w:t xml:space="preserve">Beskriv behovet av att kontrollera klövviltbeståndet ur ekonomisk synvinkel samt ur naturvårdssynpunkt. Grund för beskrivningen bör vara betestrycket på skogsinnehavet. Förutom från eget fältarbete kan viss vägledning kan erhållas från Jägarförbundets betestrycksinventeringar (se "personliga </w:t>
      </w:r>
      <w:r>
        <w:rPr>
          <w:rFonts w:ascii="Book Antiqua" w:hAnsi="Book Antiqua"/>
        </w:rPr>
        <w:lastRenderedPageBreak/>
        <w:t xml:space="preserve">kontakter" punkt 8). Upprätta även en översiktlig plan för hur avskjutning av vilt kommer att ske de närmaste åren (älgtilldelning, beräknad avskjutning av jaktbart vilt) Slutligen kan man även beskriva eventuella behov samt planerade åtgärder för gynnande av vissa viltarter. </w:t>
      </w:r>
    </w:p>
    <w:p w:rsidR="00A60DAD" w:rsidRDefault="005A5046">
      <w:pPr>
        <w:spacing w:after="160"/>
        <w:ind w:left="851" w:hanging="851"/>
        <w:jc w:val="both"/>
        <w:rPr>
          <w:rFonts w:ascii="Book Antiqua" w:hAnsi="Book Antiqua"/>
          <w:i/>
          <w:sz w:val="28"/>
          <w:u w:val="single"/>
        </w:rPr>
      </w:pPr>
      <w:r>
        <w:rPr>
          <w:rFonts w:ascii="Book Antiqua" w:hAnsi="Book Antiqua"/>
          <w:i/>
          <w:sz w:val="28"/>
          <w:u w:val="single"/>
        </w:rPr>
        <w:t>Skogsproduktionsmål</w:t>
      </w:r>
    </w:p>
    <w:p w:rsidR="00A60DAD" w:rsidRDefault="005A5046">
      <w:pPr>
        <w:numPr>
          <w:ilvl w:val="0"/>
          <w:numId w:val="31"/>
        </w:numPr>
        <w:spacing w:after="160"/>
        <w:jc w:val="both"/>
        <w:rPr>
          <w:rFonts w:ascii="Book Antiqua" w:hAnsi="Book Antiqua"/>
        </w:rPr>
      </w:pPr>
      <w:r>
        <w:rPr>
          <w:rFonts w:ascii="Book Antiqua" w:hAnsi="Book Antiqua"/>
        </w:rPr>
        <w:t>Här anges det övergripande skogsproduktionsmålet på hela eller delar av fastigheten t.ex. kvalitetsskötsel, lövandel, lövproduktion, intensivproduktion på åker mark, mm.</w:t>
      </w:r>
    </w:p>
    <w:p w:rsidR="00A60DAD" w:rsidRDefault="005A5046">
      <w:pPr>
        <w:spacing w:after="160"/>
        <w:ind w:left="900" w:hanging="900"/>
        <w:jc w:val="both"/>
        <w:rPr>
          <w:rFonts w:ascii="Book Antiqua" w:hAnsi="Book Antiqua"/>
          <w:i/>
          <w:sz w:val="28"/>
          <w:u w:val="single"/>
        </w:rPr>
      </w:pPr>
      <w:r>
        <w:rPr>
          <w:rFonts w:ascii="Book Antiqua" w:hAnsi="Book Antiqua"/>
          <w:i/>
          <w:sz w:val="28"/>
          <w:u w:val="single"/>
        </w:rPr>
        <w:t>Naturvårdsmål</w:t>
      </w:r>
    </w:p>
    <w:p w:rsidR="00A60DAD" w:rsidRDefault="005A5046">
      <w:pPr>
        <w:numPr>
          <w:ilvl w:val="0"/>
          <w:numId w:val="31"/>
        </w:numPr>
        <w:spacing w:after="160"/>
        <w:jc w:val="both"/>
        <w:rPr>
          <w:rFonts w:ascii="Book Antiqua" w:hAnsi="Book Antiqua"/>
        </w:rPr>
      </w:pPr>
      <w:r>
        <w:rPr>
          <w:rFonts w:ascii="Book Antiqua" w:hAnsi="Book Antiqua"/>
        </w:rPr>
        <w:t>Här beskrivs kortfattat målet för naturvården på fastigheten, t.ex. om man vill satsa på att bygga upp skyddade bestånd längs fuktstråken, öka andelen grova träd eller utveckla och underhålla mångfalden i en betad hagmark. Naturvårdsmålet bör även anges med utgångspunkt från ett landskapsperspektiv, t.ex. om åtgärderna syftar till att bibehålla vattenkvalitén i en unik sjö eller att skapa sammanhängande hänsynsområden tillsammans med grannarna. Vid större sammanhängande innehav undersöks vilka typer av biotoper det råder brist på i den aktuella regionen. Denna bristanalys ligger sedan till grund för formuleringen av naturvårdsmålet och kan även vara ett stöd vid prioriteringen av ”fylla på markerna". Brist på gammal skog bör särskilt adresseras i planer för skogsinnehav &gt;5 000 ha (artikel 6.7.2).</w:t>
      </w:r>
    </w:p>
    <w:p w:rsidR="00A60DAD" w:rsidRDefault="005A5046">
      <w:pPr>
        <w:spacing w:after="160"/>
        <w:ind w:left="855"/>
        <w:jc w:val="both"/>
        <w:rPr>
          <w:rFonts w:ascii="Book Antiqua" w:hAnsi="Book Antiqua"/>
        </w:rPr>
      </w:pPr>
      <w:r>
        <w:rPr>
          <w:rFonts w:ascii="Book Antiqua" w:hAnsi="Book Antiqua"/>
        </w:rPr>
        <w:t xml:space="preserve">De naturvårdsmål som i viss mån krävs av den svenska FSC-standarden bör också nämnas under denna rubrik. Detta gäller t ex eventuell ökning av lövandelar (6.5.12 och 6.7.3) och minskning av andelen gran i </w:t>
      </w:r>
      <w:proofErr w:type="spellStart"/>
      <w:r>
        <w:rPr>
          <w:rFonts w:ascii="Book Antiqua" w:hAnsi="Book Antiqua"/>
        </w:rPr>
        <w:t>nemoral</w:t>
      </w:r>
      <w:proofErr w:type="spellEnd"/>
      <w:r>
        <w:rPr>
          <w:rFonts w:ascii="Book Antiqua" w:hAnsi="Book Antiqua"/>
        </w:rPr>
        <w:t xml:space="preserve"> zon, utanför granens naturliga utbredningsområde (6.5.10). Här skall andelen gran begränsas så att på sikt mindre än hälften av den produktiva skogsmarksarealen utgörs av grandominerade bestånd (tillsammans med eventuella bestånd som domineras av främmande trädslag.</w:t>
      </w:r>
    </w:p>
    <w:p w:rsidR="00A60DAD" w:rsidRDefault="005A5046">
      <w:pPr>
        <w:pStyle w:val="Rubrik2"/>
        <w:spacing w:after="160"/>
        <w:jc w:val="both"/>
        <w:rPr>
          <w:rFonts w:ascii="Book Antiqua" w:hAnsi="Book Antiqua"/>
        </w:rPr>
      </w:pPr>
      <w:bookmarkStart w:id="19" w:name="_Toc422561335"/>
      <w:bookmarkStart w:id="20" w:name="_Toc449538475"/>
      <w:r>
        <w:rPr>
          <w:rFonts w:ascii="Book Antiqua" w:hAnsi="Book Antiqua"/>
        </w:rPr>
        <w:t>Beskrivningar för enskilda avdelningar</w:t>
      </w:r>
      <w:bookmarkEnd w:id="19"/>
      <w:bookmarkEnd w:id="20"/>
    </w:p>
    <w:p w:rsidR="00A60DAD" w:rsidRDefault="005A5046">
      <w:pPr>
        <w:tabs>
          <w:tab w:val="left" w:pos="567"/>
        </w:tabs>
        <w:spacing w:after="160"/>
        <w:jc w:val="both"/>
        <w:rPr>
          <w:rFonts w:ascii="Book Antiqua" w:hAnsi="Book Antiqua"/>
        </w:rPr>
      </w:pPr>
      <w:r>
        <w:rPr>
          <w:rFonts w:ascii="Book Antiqua" w:hAnsi="Book Antiqua"/>
        </w:rPr>
        <w:t>För avdelningar som givits målkoden NO, NS eller K upprättas särskilda avdelningsbeskrivningar. I dessa ges en särskild beskrivning av avdelningen, målsättning (huvudsakligen med avseende på naturvård) samt vilka åtgärder som bör vidtas för att målet med avdelningen och FSC-standarden skall efterlevas. Slutligen anges även de FSC-referenser som är relevanta för aktuell avdelning. Mall för denna text finns under "Gröna Kommentarer" för varje avdelning i pcSKOG. Åtgärderna här är inte direkt kopplade till 10-årsperioden utan gäller som ett framtida skötselförslag. I beskrivningen noterar du även om avdelningen ligger inom ett område för vilket särskilda miljörättsliga regler gäller (biotopskydd, samrådsområde, vattenskyddsområde, e </w:t>
      </w:r>
      <w:proofErr w:type="spellStart"/>
      <w:r>
        <w:rPr>
          <w:rFonts w:ascii="Book Antiqua" w:hAnsi="Book Antiqua"/>
        </w:rPr>
        <w:t>dyl</w:t>
      </w:r>
      <w:proofErr w:type="spellEnd"/>
      <w:r>
        <w:rPr>
          <w:rFonts w:ascii="Book Antiqua" w:hAnsi="Book Antiqua"/>
        </w:rPr>
        <w:t>). Är området klassat som nyckelbiotop skrivs skogsvårdsstyrelsens beskrivningen och allmänna omdömen om biotopen in.</w:t>
      </w:r>
    </w:p>
    <w:p w:rsidR="00A60DAD" w:rsidRDefault="005A5046">
      <w:pPr>
        <w:tabs>
          <w:tab w:val="left" w:pos="567"/>
        </w:tabs>
        <w:spacing w:after="160"/>
        <w:jc w:val="both"/>
        <w:rPr>
          <w:rFonts w:ascii="Book Antiqua" w:hAnsi="Book Antiqua"/>
        </w:rPr>
      </w:pPr>
      <w:r>
        <w:rPr>
          <w:rFonts w:ascii="Book Antiqua" w:hAnsi="Book Antiqua"/>
        </w:rPr>
        <w:lastRenderedPageBreak/>
        <w:t>Även avdelningar med målkoden PG hanteras på särskilt sätt i den FSC-anpassade skogsbruksplanen. Avdelningar som enligt den svenska FSC-standarden kräver särskild skötsel, hänsyn eller trädslagsblandning kan i undantagsfall komma att få målkoden PG (t ex marker som skall domineras av lövträd på sikt). Naturligtvis skall eventuella åtgärdsförslag även för dessa avdelningar vara förenlig med den svenska FSC-standarden. Planläggaren skall dessutom ange FSC-referens för avdelningar med målkoden PG då detta är relevant.</w:t>
      </w:r>
    </w:p>
    <w:p w:rsidR="00A60DAD" w:rsidRDefault="005A5046">
      <w:pPr>
        <w:pStyle w:val="Rubrik1"/>
        <w:spacing w:after="160"/>
        <w:jc w:val="both"/>
        <w:rPr>
          <w:rFonts w:ascii="Book Antiqua" w:hAnsi="Book Antiqua"/>
        </w:rPr>
      </w:pPr>
      <w:bookmarkStart w:id="21" w:name="_Toc422561336"/>
      <w:bookmarkStart w:id="22" w:name="_Toc449538476"/>
      <w:r>
        <w:rPr>
          <w:rFonts w:ascii="Book Antiqua" w:hAnsi="Book Antiqua"/>
        </w:rPr>
        <w:t>Målsättningsklasserna</w:t>
      </w:r>
      <w:bookmarkEnd w:id="21"/>
      <w:bookmarkEnd w:id="22"/>
    </w:p>
    <w:p w:rsidR="00A60DAD" w:rsidRDefault="005A5046">
      <w:pPr>
        <w:tabs>
          <w:tab w:val="left" w:pos="567"/>
        </w:tabs>
        <w:spacing w:after="160"/>
        <w:jc w:val="both"/>
        <w:rPr>
          <w:rFonts w:ascii="Book Antiqua" w:hAnsi="Book Antiqua"/>
        </w:rPr>
      </w:pPr>
      <w:r>
        <w:rPr>
          <w:rFonts w:ascii="Book Antiqua" w:hAnsi="Book Antiqua"/>
        </w:rPr>
        <w:t xml:space="preserve">För att klassas som K, NS eller NO och ingå i 6.1.2 (5% avsatt mark) </w:t>
      </w:r>
      <w:r>
        <w:rPr>
          <w:rFonts w:ascii="Book Antiqua" w:hAnsi="Book Antiqua"/>
          <w:i/>
        </w:rPr>
        <w:t>bör</w:t>
      </w:r>
      <w:r>
        <w:rPr>
          <w:rFonts w:ascii="Book Antiqua" w:hAnsi="Book Antiqua"/>
        </w:rPr>
        <w:t xml:space="preserve"> området vara större än 0,5. Tänk även på att ett område bör utgöra ett "bestånd" för att kunna bilda en egen avdelning. Skogsvårdslagens beståndsbegrepp tillämpas (se Skogsstyrelsens Allmänna råd till 23 § SvL). Mindre träddungar och kantzoner ingår i den generella hänsynen. I områden med stor ägosplittring kan mindre områden medräknas men samverkan med rågrannar bör eftersträvas. De avsatta områdena skall i möjligaste mån utgöra hela miljöer.</w:t>
      </w:r>
    </w:p>
    <w:p w:rsidR="00A60DAD" w:rsidRDefault="005A5046">
      <w:pPr>
        <w:tabs>
          <w:tab w:val="left" w:pos="567"/>
        </w:tabs>
        <w:spacing w:after="160"/>
        <w:jc w:val="both"/>
        <w:rPr>
          <w:rFonts w:ascii="Book Antiqua" w:hAnsi="Book Antiqua"/>
        </w:rPr>
      </w:pPr>
      <w:r>
        <w:rPr>
          <w:rFonts w:ascii="Book Antiqua" w:hAnsi="Book Antiqua"/>
        </w:rPr>
        <w:t xml:space="preserve">För avdelningar med målkoden K, NS och NO skall, som </w:t>
      </w:r>
      <w:proofErr w:type="spellStart"/>
      <w:r>
        <w:rPr>
          <w:rFonts w:ascii="Book Antiqua" w:hAnsi="Book Antiqua"/>
        </w:rPr>
        <w:t>tidigar</w:t>
      </w:r>
      <w:proofErr w:type="spellEnd"/>
      <w:r>
        <w:rPr>
          <w:rFonts w:ascii="Book Antiqua" w:hAnsi="Book Antiqua"/>
        </w:rPr>
        <w:t xml:space="preserve"> nämnts, särskilda beskrivningar göras. Dessa beskrivningar skall innehålla </w:t>
      </w:r>
    </w:p>
    <w:p w:rsidR="00A60DAD" w:rsidRDefault="005A5046">
      <w:pPr>
        <w:numPr>
          <w:ilvl w:val="0"/>
          <w:numId w:val="44"/>
        </w:numPr>
        <w:tabs>
          <w:tab w:val="left" w:pos="567"/>
        </w:tabs>
        <w:spacing w:after="160"/>
        <w:jc w:val="both"/>
        <w:rPr>
          <w:rFonts w:ascii="Book Antiqua" w:hAnsi="Book Antiqua"/>
        </w:rPr>
      </w:pPr>
      <w:r>
        <w:rPr>
          <w:rFonts w:ascii="Book Antiqua" w:hAnsi="Book Antiqua"/>
        </w:rPr>
        <w:t>utförlig beskrivning av avdelningens läge, struktur och naturvärden</w:t>
      </w:r>
    </w:p>
    <w:p w:rsidR="00A60DAD" w:rsidRDefault="005A5046">
      <w:pPr>
        <w:numPr>
          <w:ilvl w:val="0"/>
          <w:numId w:val="44"/>
        </w:numPr>
        <w:tabs>
          <w:tab w:val="left" w:pos="567"/>
        </w:tabs>
        <w:spacing w:after="160"/>
        <w:jc w:val="both"/>
        <w:rPr>
          <w:rFonts w:ascii="Book Antiqua" w:hAnsi="Book Antiqua"/>
        </w:rPr>
      </w:pPr>
      <w:r>
        <w:rPr>
          <w:rFonts w:ascii="Book Antiqua" w:hAnsi="Book Antiqua"/>
        </w:rPr>
        <w:t>målsättning med avdelningen</w:t>
      </w:r>
    </w:p>
    <w:p w:rsidR="00A60DAD" w:rsidRDefault="005A5046">
      <w:pPr>
        <w:numPr>
          <w:ilvl w:val="0"/>
          <w:numId w:val="44"/>
        </w:numPr>
        <w:tabs>
          <w:tab w:val="left" w:pos="567"/>
        </w:tabs>
        <w:spacing w:after="160"/>
        <w:rPr>
          <w:rFonts w:ascii="Book Antiqua" w:hAnsi="Book Antiqua"/>
        </w:rPr>
      </w:pPr>
      <w:r>
        <w:rPr>
          <w:rFonts w:ascii="Book Antiqua" w:hAnsi="Book Antiqua"/>
        </w:rPr>
        <w:t xml:space="preserve">fördjupat åtgärdsförslag (även om åtgärder ligger utanför planperioden - åtgärder inom planperioden anges på normal plats för åtgärdsförslag i pcSKOG! </w:t>
      </w:r>
      <w:r>
        <w:rPr>
          <w:rFonts w:ascii="Book Antiqua" w:hAnsi="Book Antiqua"/>
        </w:rPr>
        <w:br/>
      </w:r>
      <w:r>
        <w:rPr>
          <w:rFonts w:ascii="Book Antiqua" w:hAnsi="Book Antiqua"/>
        </w:rPr>
        <w:br/>
        <w:t>Åtgärdsförslaget skall ge svar på följande tre frågor;</w:t>
      </w:r>
      <w:r>
        <w:rPr>
          <w:rFonts w:ascii="Book Antiqua" w:hAnsi="Book Antiqua"/>
        </w:rPr>
        <w:br/>
        <w:t xml:space="preserve">* </w:t>
      </w:r>
      <w:r>
        <w:rPr>
          <w:rFonts w:ascii="Book Antiqua" w:hAnsi="Book Antiqua"/>
          <w:b/>
          <w:bCs/>
        </w:rPr>
        <w:t>Vilka</w:t>
      </w:r>
      <w:r>
        <w:rPr>
          <w:rFonts w:ascii="Book Antiqua" w:hAnsi="Book Antiqua"/>
        </w:rPr>
        <w:t xml:space="preserve"> åtgärder kan bli aktuella?</w:t>
      </w:r>
      <w:r>
        <w:rPr>
          <w:rFonts w:ascii="Book Antiqua" w:hAnsi="Book Antiqua"/>
        </w:rPr>
        <w:br/>
        <w:t xml:space="preserve">* </w:t>
      </w:r>
      <w:r>
        <w:rPr>
          <w:rFonts w:ascii="Book Antiqua" w:hAnsi="Book Antiqua"/>
          <w:b/>
          <w:bCs/>
        </w:rPr>
        <w:t>Varför</w:t>
      </w:r>
      <w:r>
        <w:rPr>
          <w:rFonts w:ascii="Book Antiqua" w:hAnsi="Book Antiqua"/>
        </w:rPr>
        <w:t xml:space="preserve"> skall dessa åtgärder utföras?</w:t>
      </w:r>
      <w:r>
        <w:rPr>
          <w:rFonts w:ascii="Book Antiqua" w:hAnsi="Book Antiqua"/>
        </w:rPr>
        <w:br/>
        <w:t xml:space="preserve">* </w:t>
      </w:r>
      <w:r>
        <w:rPr>
          <w:rFonts w:ascii="Book Antiqua" w:hAnsi="Book Antiqua"/>
          <w:b/>
          <w:bCs/>
        </w:rPr>
        <w:t>När</w:t>
      </w:r>
      <w:r>
        <w:rPr>
          <w:rFonts w:ascii="Book Antiqua" w:hAnsi="Book Antiqua"/>
        </w:rPr>
        <w:t xml:space="preserve"> i framtiden är det aktuellt att utföra dessa årgärder?</w:t>
      </w:r>
    </w:p>
    <w:p w:rsidR="00A60DAD" w:rsidRDefault="005A5046">
      <w:pPr>
        <w:numPr>
          <w:ilvl w:val="0"/>
          <w:numId w:val="44"/>
        </w:numPr>
        <w:tabs>
          <w:tab w:val="left" w:pos="567"/>
        </w:tabs>
        <w:spacing w:after="160"/>
        <w:jc w:val="both"/>
        <w:rPr>
          <w:rFonts w:ascii="Book Antiqua" w:hAnsi="Book Antiqua"/>
        </w:rPr>
      </w:pPr>
      <w:r>
        <w:rPr>
          <w:rFonts w:ascii="Book Antiqua" w:hAnsi="Book Antiqua"/>
        </w:rPr>
        <w:t>Eventuella referenser till svensk FSC-standard</w:t>
      </w:r>
    </w:p>
    <w:p w:rsidR="00A60DAD" w:rsidRDefault="005A5046">
      <w:pPr>
        <w:tabs>
          <w:tab w:val="left" w:pos="567"/>
        </w:tabs>
        <w:spacing w:after="160"/>
        <w:jc w:val="both"/>
        <w:rPr>
          <w:rFonts w:ascii="Book Antiqua" w:hAnsi="Book Antiqua"/>
        </w:rPr>
      </w:pPr>
      <w:r>
        <w:rPr>
          <w:rFonts w:ascii="Book Antiqua" w:hAnsi="Book Antiqua"/>
        </w:rPr>
        <w:t xml:space="preserve">För dessa särskilda beskrivningar används förslagsvis mallar i pcSKOG under "Gröna Kommentarer" med rubrikerna </w:t>
      </w:r>
      <w:r>
        <w:rPr>
          <w:rFonts w:ascii="Book Antiqua" w:hAnsi="Book Antiqua"/>
          <w:b/>
        </w:rPr>
        <w:t>Beskrivning</w:t>
      </w:r>
      <w:r>
        <w:rPr>
          <w:rFonts w:ascii="Book Antiqua" w:hAnsi="Book Antiqua"/>
        </w:rPr>
        <w:t xml:space="preserve">, </w:t>
      </w:r>
      <w:r>
        <w:rPr>
          <w:rFonts w:ascii="Book Antiqua" w:hAnsi="Book Antiqua"/>
          <w:b/>
        </w:rPr>
        <w:t>Mål</w:t>
      </w:r>
      <w:r>
        <w:rPr>
          <w:rFonts w:ascii="Book Antiqua" w:hAnsi="Book Antiqua"/>
        </w:rPr>
        <w:t xml:space="preserve">, </w:t>
      </w:r>
      <w:r>
        <w:rPr>
          <w:rFonts w:ascii="Book Antiqua" w:hAnsi="Book Antiqua"/>
          <w:b/>
        </w:rPr>
        <w:t>Åtgärd</w:t>
      </w:r>
      <w:r>
        <w:rPr>
          <w:rFonts w:ascii="Book Antiqua" w:hAnsi="Book Antiqua"/>
        </w:rPr>
        <w:t xml:space="preserve">, </w:t>
      </w:r>
      <w:r>
        <w:rPr>
          <w:rFonts w:ascii="Book Antiqua" w:hAnsi="Book Antiqua"/>
          <w:b/>
        </w:rPr>
        <w:t>FSC-referens</w:t>
      </w:r>
      <w:r>
        <w:rPr>
          <w:rFonts w:ascii="Book Antiqua" w:hAnsi="Book Antiqua"/>
        </w:rPr>
        <w:t>. Exempel på hur utförligt planläggaren bör formulera sig finns sist i denna instruktion.</w:t>
      </w:r>
    </w:p>
    <w:p w:rsidR="00A60DAD" w:rsidRDefault="005A5046">
      <w:pPr>
        <w:pStyle w:val="Rubrik2"/>
        <w:spacing w:after="160"/>
        <w:jc w:val="both"/>
        <w:rPr>
          <w:rFonts w:ascii="Book Antiqua" w:hAnsi="Book Antiqua"/>
        </w:rPr>
      </w:pPr>
      <w:bookmarkStart w:id="23" w:name="_Toc422561337"/>
      <w:bookmarkStart w:id="24" w:name="_Toc449538477"/>
      <w:r>
        <w:rPr>
          <w:rFonts w:ascii="Book Antiqua" w:hAnsi="Book Antiqua"/>
        </w:rPr>
        <w:t>PG = Produktionsmarker med Generell hänsyn</w:t>
      </w:r>
      <w:bookmarkEnd w:id="23"/>
      <w:bookmarkEnd w:id="24"/>
    </w:p>
    <w:p w:rsidR="00A60DAD" w:rsidRDefault="005A5046">
      <w:pPr>
        <w:tabs>
          <w:tab w:val="left" w:pos="567"/>
          <w:tab w:val="left" w:pos="993"/>
          <w:tab w:val="left" w:pos="1418"/>
          <w:tab w:val="left" w:pos="3686"/>
        </w:tabs>
        <w:spacing w:after="160"/>
        <w:jc w:val="both"/>
        <w:rPr>
          <w:rFonts w:ascii="Book Antiqua" w:hAnsi="Book Antiqua"/>
        </w:rPr>
      </w:pPr>
      <w:r>
        <w:rPr>
          <w:rFonts w:ascii="Book Antiqua" w:hAnsi="Book Antiqua"/>
        </w:rPr>
        <w:t>De allra flesta markerna tillhör denna klass. Natur- och kulturvårdsåtgärderna inskränker sig till den generella hänsynen, t.ex. lämnade av evighetsträd, kantzoner, lågor, högstubbar, etc. Exempel på områden som skall ingå i denna klass är:</w:t>
      </w:r>
    </w:p>
    <w:p w:rsidR="00A60DAD" w:rsidRDefault="005A5046">
      <w:pPr>
        <w:spacing w:after="160"/>
        <w:ind w:left="851" w:hanging="851"/>
        <w:jc w:val="both"/>
        <w:rPr>
          <w:rFonts w:ascii="Book Antiqua" w:hAnsi="Book Antiqua"/>
        </w:rPr>
      </w:pPr>
      <w:r>
        <w:rPr>
          <w:rFonts w:ascii="Book Antiqua" w:hAnsi="Book Antiqua"/>
        </w:rPr>
        <w:sym w:font="Monotype Sorts" w:char="F050"/>
      </w:r>
      <w:r>
        <w:rPr>
          <w:rFonts w:ascii="Book Antiqua" w:hAnsi="Book Antiqua"/>
        </w:rPr>
        <w:tab/>
        <w:t>dikade sumpskogar med låga naturvärden utan stora förutsättningar att återskapa höga naturvärden</w:t>
      </w:r>
    </w:p>
    <w:p w:rsidR="00A60DAD" w:rsidRDefault="005A5046">
      <w:pPr>
        <w:spacing w:after="160"/>
        <w:ind w:left="851" w:hanging="851"/>
        <w:jc w:val="both"/>
        <w:rPr>
          <w:rFonts w:ascii="Book Antiqua" w:hAnsi="Book Antiqua"/>
        </w:rPr>
      </w:pPr>
      <w:r>
        <w:rPr>
          <w:rFonts w:ascii="Book Antiqua" w:hAnsi="Book Antiqua"/>
        </w:rPr>
        <w:sym w:font="Monotype Sorts" w:char="F050"/>
      </w:r>
      <w:r>
        <w:rPr>
          <w:rFonts w:ascii="Book Antiqua" w:hAnsi="Book Antiqua"/>
        </w:rPr>
        <w:tab/>
        <w:t>granodlingar på åkermark</w:t>
      </w:r>
    </w:p>
    <w:p w:rsidR="00A60DAD" w:rsidRDefault="005A5046">
      <w:pPr>
        <w:spacing w:after="160"/>
        <w:ind w:left="851" w:hanging="851"/>
        <w:jc w:val="both"/>
        <w:rPr>
          <w:rFonts w:ascii="Book Antiqua" w:hAnsi="Book Antiqua"/>
        </w:rPr>
      </w:pPr>
      <w:r>
        <w:rPr>
          <w:rFonts w:ascii="Book Antiqua" w:hAnsi="Book Antiqua"/>
        </w:rPr>
        <w:lastRenderedPageBreak/>
        <w:sym w:font="Monotype Sorts" w:char="F050"/>
      </w:r>
      <w:r>
        <w:rPr>
          <w:rFonts w:ascii="Book Antiqua" w:hAnsi="Book Antiqua"/>
        </w:rPr>
        <w:tab/>
        <w:t>produktionsskogar utan stora förutsättningar att återskapa höga naturvärden där man ej ämnar ta mer än den generella hänsynen</w:t>
      </w:r>
    </w:p>
    <w:p w:rsidR="00A60DAD" w:rsidRDefault="005A5046">
      <w:pPr>
        <w:spacing w:after="160"/>
        <w:ind w:left="851" w:hanging="851"/>
        <w:jc w:val="both"/>
        <w:rPr>
          <w:rFonts w:ascii="Book Antiqua" w:hAnsi="Book Antiqua"/>
        </w:rPr>
      </w:pPr>
      <w:r>
        <w:rPr>
          <w:rFonts w:ascii="Book Antiqua" w:hAnsi="Book Antiqua"/>
        </w:rPr>
        <w:sym w:font="Monotype Sorts" w:char="F050"/>
      </w:r>
      <w:r>
        <w:rPr>
          <w:rFonts w:ascii="Book Antiqua" w:hAnsi="Book Antiqua"/>
        </w:rPr>
        <w:tab/>
        <w:t>välskötta björkskogar utan stora förutsättningar att återskapa höga naturvärden</w:t>
      </w:r>
    </w:p>
    <w:p w:rsidR="00A60DAD" w:rsidRDefault="005A5046">
      <w:pPr>
        <w:pStyle w:val="Rubrik2"/>
        <w:spacing w:after="160"/>
        <w:jc w:val="both"/>
        <w:rPr>
          <w:rFonts w:ascii="Book Antiqua" w:hAnsi="Book Antiqua"/>
        </w:rPr>
      </w:pPr>
      <w:bookmarkStart w:id="25" w:name="_Toc422561338"/>
      <w:bookmarkStart w:id="26" w:name="_Toc449538478"/>
      <w:r>
        <w:rPr>
          <w:rFonts w:ascii="Book Antiqua" w:hAnsi="Book Antiqua"/>
        </w:rPr>
        <w:t>K = Kombinerade mål</w:t>
      </w:r>
      <w:bookmarkEnd w:id="25"/>
      <w:r>
        <w:rPr>
          <w:rFonts w:ascii="Book Antiqua" w:hAnsi="Book Antiqua"/>
        </w:rPr>
        <w:t>/förstärkt hänsyn</w:t>
      </w:r>
      <w:bookmarkEnd w:id="26"/>
    </w:p>
    <w:p w:rsidR="00A60DAD" w:rsidRDefault="005A5046">
      <w:pPr>
        <w:spacing w:after="160"/>
        <w:jc w:val="both"/>
        <w:rPr>
          <w:rFonts w:ascii="Book Antiqua" w:hAnsi="Book Antiqua"/>
        </w:rPr>
      </w:pPr>
      <w:r>
        <w:rPr>
          <w:rFonts w:ascii="Book Antiqua" w:hAnsi="Book Antiqua"/>
        </w:rPr>
        <w:t>Detta är marker med ett uttalat produktionsintresse men där det finns anledning till mer preciserad naturvård än vad de generella FSC reglerna ("</w:t>
      </w:r>
      <w:r>
        <w:rPr>
          <w:rFonts w:ascii="Book Antiqua" w:hAnsi="Book Antiqua"/>
          <w:i/>
        </w:rPr>
        <w:t>Åtgärdsspecifik FSC instruktion</w:t>
      </w:r>
      <w:r>
        <w:rPr>
          <w:rFonts w:ascii="Book Antiqua" w:hAnsi="Book Antiqua"/>
        </w:rPr>
        <w:t xml:space="preserve">") och lagstiftningen kräver. Det är lämpligt att sätta </w:t>
      </w:r>
      <w:proofErr w:type="spellStart"/>
      <w:r>
        <w:rPr>
          <w:rFonts w:ascii="Book Antiqua" w:hAnsi="Book Antiqua"/>
        </w:rPr>
        <w:t>målkod</w:t>
      </w:r>
      <w:proofErr w:type="spellEnd"/>
      <w:r>
        <w:rPr>
          <w:rFonts w:ascii="Book Antiqua" w:hAnsi="Book Antiqua"/>
        </w:rPr>
        <w:t xml:space="preserve"> K för avdelningar med särskild skötsel, hänsyn eller trädslagsblandning (se steg 4 under Arbetsgång och prioriteringar). </w:t>
      </w:r>
    </w:p>
    <w:p w:rsidR="00A60DAD" w:rsidRDefault="005A5046">
      <w:pPr>
        <w:tabs>
          <w:tab w:val="left" w:pos="567"/>
        </w:tabs>
        <w:spacing w:after="160"/>
        <w:jc w:val="both"/>
        <w:rPr>
          <w:rFonts w:ascii="Book Antiqua" w:hAnsi="Book Antiqua"/>
        </w:rPr>
      </w:pPr>
      <w:r>
        <w:rPr>
          <w:rFonts w:ascii="Book Antiqua" w:hAnsi="Book Antiqua"/>
        </w:rPr>
        <w:t>Exempel på K-marker är:</w:t>
      </w:r>
    </w:p>
    <w:p w:rsidR="00A60DAD" w:rsidRDefault="005A5046">
      <w:pPr>
        <w:numPr>
          <w:ilvl w:val="0"/>
          <w:numId w:val="31"/>
        </w:numPr>
        <w:spacing w:after="160"/>
        <w:jc w:val="both"/>
        <w:rPr>
          <w:rFonts w:ascii="Book Antiqua" w:hAnsi="Book Antiqua"/>
        </w:rPr>
      </w:pPr>
      <w:r>
        <w:rPr>
          <w:rFonts w:ascii="Book Antiqua" w:hAnsi="Book Antiqua"/>
        </w:rPr>
        <w:t>bestånd med särskild skötsel, hänsyn eller trädslagsblandning enligt den svenska FSC standarden (steg 4)</w:t>
      </w:r>
    </w:p>
    <w:p w:rsidR="00A60DAD" w:rsidRDefault="005A5046">
      <w:pPr>
        <w:numPr>
          <w:ilvl w:val="0"/>
          <w:numId w:val="31"/>
        </w:numPr>
        <w:spacing w:after="160"/>
        <w:jc w:val="both"/>
        <w:rPr>
          <w:rFonts w:ascii="Book Antiqua" w:hAnsi="Book Antiqua"/>
        </w:rPr>
      </w:pPr>
      <w:r>
        <w:rPr>
          <w:rFonts w:ascii="Book Antiqua" w:hAnsi="Book Antiqua"/>
        </w:rPr>
        <w:t>bestånd med breda kantzoner vid vatten</w:t>
      </w:r>
    </w:p>
    <w:p w:rsidR="00A60DAD" w:rsidRDefault="005A5046">
      <w:pPr>
        <w:numPr>
          <w:ilvl w:val="0"/>
          <w:numId w:val="31"/>
        </w:numPr>
        <w:spacing w:after="160"/>
        <w:jc w:val="both"/>
        <w:rPr>
          <w:rFonts w:ascii="Book Antiqua" w:hAnsi="Book Antiqua"/>
        </w:rPr>
      </w:pPr>
      <w:r>
        <w:rPr>
          <w:rFonts w:ascii="Book Antiqua" w:hAnsi="Book Antiqua"/>
        </w:rPr>
        <w:t>områden där man ämnar lämna en större mängd evighetsträd eller hänsynsytor</w:t>
      </w:r>
    </w:p>
    <w:p w:rsidR="00A60DAD" w:rsidRDefault="005A5046">
      <w:pPr>
        <w:numPr>
          <w:ilvl w:val="0"/>
          <w:numId w:val="31"/>
        </w:numPr>
        <w:spacing w:after="160"/>
        <w:jc w:val="both"/>
        <w:rPr>
          <w:rFonts w:ascii="Book Antiqua" w:hAnsi="Book Antiqua"/>
        </w:rPr>
      </w:pPr>
      <w:r>
        <w:rPr>
          <w:rFonts w:ascii="Book Antiqua" w:hAnsi="Book Antiqua"/>
        </w:rPr>
        <w:t>tjäderspel</w:t>
      </w:r>
    </w:p>
    <w:p w:rsidR="00A60DAD" w:rsidRDefault="005A5046">
      <w:pPr>
        <w:pStyle w:val="Rubrik2"/>
        <w:spacing w:after="160"/>
        <w:jc w:val="both"/>
        <w:rPr>
          <w:rFonts w:ascii="Book Antiqua" w:hAnsi="Book Antiqua"/>
        </w:rPr>
      </w:pPr>
      <w:bookmarkStart w:id="27" w:name="_Toc422561339"/>
      <w:bookmarkStart w:id="28" w:name="_Toc449538479"/>
      <w:r>
        <w:rPr>
          <w:rFonts w:ascii="Book Antiqua" w:hAnsi="Book Antiqua"/>
        </w:rPr>
        <w:t>NS = Naturvård Skötselkrävande</w:t>
      </w:r>
      <w:bookmarkEnd w:id="27"/>
      <w:bookmarkEnd w:id="28"/>
    </w:p>
    <w:p w:rsidR="00A60DAD" w:rsidRDefault="005A5046">
      <w:pPr>
        <w:tabs>
          <w:tab w:val="left" w:pos="567"/>
          <w:tab w:val="left" w:pos="993"/>
          <w:tab w:val="left" w:pos="1418"/>
          <w:tab w:val="left" w:pos="3686"/>
        </w:tabs>
        <w:spacing w:after="160"/>
        <w:jc w:val="both"/>
        <w:rPr>
          <w:rFonts w:ascii="Book Antiqua" w:hAnsi="Book Antiqua"/>
        </w:rPr>
      </w:pPr>
      <w:r>
        <w:rPr>
          <w:rFonts w:ascii="Book Antiqua" w:hAnsi="Book Antiqua"/>
        </w:rPr>
        <w:t xml:space="preserve">Målet för skötseln av marker med </w:t>
      </w:r>
      <w:proofErr w:type="spellStart"/>
      <w:r>
        <w:rPr>
          <w:rFonts w:ascii="Book Antiqua" w:hAnsi="Book Antiqua"/>
        </w:rPr>
        <w:t>målkod</w:t>
      </w:r>
      <w:proofErr w:type="spellEnd"/>
      <w:r>
        <w:rPr>
          <w:rFonts w:ascii="Book Antiqua" w:hAnsi="Book Antiqua"/>
        </w:rPr>
        <w:t xml:space="preserve"> NS skall vara bevarande av biologisk mångfald och/eller bevarande av värdefulla kulturmiljöer i skogen. De åtgärder som föreslås för dessa avdelningar skall uteslutande främja den naturliga biologiska mångfalden. Exempel på marker som skall få målkoden NS är: (Referens till SKS:s "Instruktion för Datainsamling vid Inventering av nyckelbiotoper" är angiven för exemplen):</w:t>
      </w:r>
    </w:p>
    <w:p w:rsidR="00A60DAD" w:rsidRDefault="005A5046">
      <w:pPr>
        <w:numPr>
          <w:ilvl w:val="0"/>
          <w:numId w:val="3"/>
        </w:numPr>
        <w:spacing w:after="160"/>
        <w:jc w:val="both"/>
        <w:rPr>
          <w:rFonts w:ascii="Book Antiqua" w:hAnsi="Book Antiqua"/>
        </w:rPr>
      </w:pPr>
      <w:r>
        <w:rPr>
          <w:rFonts w:ascii="Book Antiqua" w:hAnsi="Book Antiqua"/>
        </w:rPr>
        <w:t>betad och ogödslad trädbevuxen hagmark</w:t>
      </w:r>
    </w:p>
    <w:p w:rsidR="00A60DAD" w:rsidRDefault="005A5046">
      <w:pPr>
        <w:spacing w:after="160"/>
        <w:ind w:left="851"/>
        <w:jc w:val="both"/>
        <w:rPr>
          <w:rFonts w:ascii="Book Antiqua" w:hAnsi="Book Antiqua"/>
        </w:rPr>
      </w:pPr>
      <w:r>
        <w:rPr>
          <w:rFonts w:ascii="Book Antiqua" w:hAnsi="Book Antiqua"/>
        </w:rPr>
        <w:t>NYCKELBIOTOP: "SKOGSBETE" s 46</w:t>
      </w:r>
    </w:p>
    <w:p w:rsidR="00A60DAD" w:rsidRDefault="005A5046">
      <w:pPr>
        <w:numPr>
          <w:ilvl w:val="0"/>
          <w:numId w:val="3"/>
        </w:numPr>
        <w:spacing w:after="160"/>
        <w:jc w:val="both"/>
        <w:rPr>
          <w:rFonts w:ascii="Book Antiqua" w:hAnsi="Book Antiqua"/>
        </w:rPr>
      </w:pPr>
      <w:r>
        <w:rPr>
          <w:rFonts w:ascii="Book Antiqua" w:hAnsi="Book Antiqua"/>
        </w:rPr>
        <w:t>hagmarksskogar eller floralokaler som gynnas av ljus och bete</w:t>
      </w:r>
    </w:p>
    <w:p w:rsidR="00A60DAD" w:rsidRDefault="005A5046">
      <w:pPr>
        <w:spacing w:after="160"/>
        <w:ind w:left="851"/>
        <w:jc w:val="both"/>
        <w:rPr>
          <w:rFonts w:ascii="Book Antiqua" w:hAnsi="Book Antiqua"/>
        </w:rPr>
      </w:pPr>
      <w:r>
        <w:rPr>
          <w:rFonts w:ascii="Book Antiqua" w:hAnsi="Book Antiqua"/>
        </w:rPr>
        <w:t>NYCKELBIOTOP: "HAGMARK" s 43, "LÖVÄNG" s 46</w:t>
      </w:r>
    </w:p>
    <w:p w:rsidR="00A60DAD" w:rsidRDefault="005A5046">
      <w:pPr>
        <w:numPr>
          <w:ilvl w:val="0"/>
          <w:numId w:val="3"/>
        </w:numPr>
        <w:spacing w:after="160"/>
        <w:jc w:val="both"/>
        <w:rPr>
          <w:rFonts w:ascii="Book Antiqua" w:hAnsi="Book Antiqua"/>
        </w:rPr>
      </w:pPr>
      <w:r>
        <w:rPr>
          <w:rFonts w:ascii="Book Antiqua" w:hAnsi="Book Antiqua"/>
        </w:rPr>
        <w:t>björk- och aspskogar med höga naturvärden som hotas av nyinvandrad gran, strandskogar med förändrad vattendynamik (f d översvämningsmark)</w:t>
      </w:r>
    </w:p>
    <w:p w:rsidR="00A60DAD" w:rsidRDefault="005A5046">
      <w:pPr>
        <w:spacing w:after="160"/>
        <w:ind w:left="851"/>
        <w:jc w:val="both"/>
        <w:rPr>
          <w:rFonts w:ascii="Book Antiqua" w:hAnsi="Book Antiqua"/>
        </w:rPr>
      </w:pPr>
      <w:r>
        <w:rPr>
          <w:rFonts w:ascii="Book Antiqua" w:hAnsi="Book Antiqua"/>
        </w:rPr>
        <w:t>NYCKELBIOTOP: "ASPSKOG" s 33, "LÖVSKOG" s 34, "STRANDSKOG" s 55</w:t>
      </w:r>
    </w:p>
    <w:p w:rsidR="00A60DAD" w:rsidRDefault="005A5046">
      <w:pPr>
        <w:numPr>
          <w:ilvl w:val="0"/>
          <w:numId w:val="3"/>
        </w:numPr>
        <w:spacing w:after="160"/>
        <w:jc w:val="both"/>
        <w:rPr>
          <w:rFonts w:ascii="Book Antiqua" w:hAnsi="Book Antiqua"/>
        </w:rPr>
      </w:pPr>
      <w:r>
        <w:rPr>
          <w:rFonts w:ascii="Book Antiqua" w:hAnsi="Book Antiqua"/>
        </w:rPr>
        <w:t>lövsumpskogar med höga naturvärden som hotas av nyinvandrad gran p g a förändrad vattendynamik (f d översvämningsmark)</w:t>
      </w:r>
    </w:p>
    <w:p w:rsidR="00A60DAD" w:rsidRDefault="005A5046">
      <w:pPr>
        <w:spacing w:after="160"/>
        <w:ind w:left="851"/>
        <w:jc w:val="both"/>
        <w:rPr>
          <w:rFonts w:ascii="Book Antiqua" w:hAnsi="Book Antiqua"/>
        </w:rPr>
      </w:pPr>
      <w:r>
        <w:rPr>
          <w:rFonts w:ascii="Book Antiqua" w:hAnsi="Book Antiqua"/>
        </w:rPr>
        <w:t>NYCKELBIOTOP: "LÖVSUMPSKOG" s 41</w:t>
      </w:r>
    </w:p>
    <w:p w:rsidR="00A60DAD" w:rsidRDefault="005A5046">
      <w:pPr>
        <w:numPr>
          <w:ilvl w:val="0"/>
          <w:numId w:val="3"/>
        </w:numPr>
        <w:spacing w:after="160"/>
        <w:jc w:val="both"/>
        <w:rPr>
          <w:rFonts w:ascii="Book Antiqua" w:hAnsi="Book Antiqua"/>
        </w:rPr>
      </w:pPr>
      <w:proofErr w:type="spellStart"/>
      <w:r>
        <w:rPr>
          <w:rFonts w:ascii="Book Antiqua" w:hAnsi="Book Antiqua"/>
        </w:rPr>
        <w:t>talldominerade</w:t>
      </w:r>
      <w:proofErr w:type="spellEnd"/>
      <w:r>
        <w:rPr>
          <w:rFonts w:ascii="Book Antiqua" w:hAnsi="Book Antiqua"/>
        </w:rPr>
        <w:t xml:space="preserve"> skogar med förutsättning för naturvårdsbränning</w:t>
      </w:r>
    </w:p>
    <w:p w:rsidR="00A60DAD" w:rsidRDefault="005A5046">
      <w:pPr>
        <w:spacing w:after="160"/>
        <w:ind w:left="855"/>
        <w:jc w:val="both"/>
        <w:rPr>
          <w:rFonts w:ascii="Book Antiqua" w:hAnsi="Book Antiqua"/>
        </w:rPr>
      </w:pPr>
      <w:r>
        <w:rPr>
          <w:rFonts w:ascii="Book Antiqua" w:hAnsi="Book Antiqua"/>
        </w:rPr>
        <w:lastRenderedPageBreak/>
        <w:t>NYCKELBIOTOP: "BRANDFÄLT" s 48</w:t>
      </w:r>
    </w:p>
    <w:p w:rsidR="00A60DAD" w:rsidRDefault="005A5046">
      <w:pPr>
        <w:pStyle w:val="Rubrik2"/>
        <w:spacing w:after="160"/>
        <w:jc w:val="both"/>
        <w:rPr>
          <w:rFonts w:ascii="Book Antiqua" w:hAnsi="Book Antiqua"/>
        </w:rPr>
      </w:pPr>
      <w:bookmarkStart w:id="29" w:name="_Toc422561340"/>
      <w:bookmarkStart w:id="30" w:name="_Toc449538480"/>
      <w:r>
        <w:rPr>
          <w:rFonts w:ascii="Book Antiqua" w:hAnsi="Book Antiqua"/>
        </w:rPr>
        <w:t>NO = Naturvård Orört</w:t>
      </w:r>
      <w:bookmarkEnd w:id="29"/>
      <w:bookmarkEnd w:id="30"/>
    </w:p>
    <w:p w:rsidR="00A60DAD" w:rsidRDefault="005A5046">
      <w:pPr>
        <w:tabs>
          <w:tab w:val="left" w:pos="567"/>
          <w:tab w:val="left" w:pos="993"/>
          <w:tab w:val="left" w:pos="1418"/>
          <w:tab w:val="left" w:pos="3686"/>
        </w:tabs>
        <w:spacing w:after="160"/>
        <w:jc w:val="both"/>
        <w:rPr>
          <w:rFonts w:ascii="Book Antiqua" w:hAnsi="Book Antiqua"/>
        </w:rPr>
      </w:pPr>
      <w:r>
        <w:rPr>
          <w:rFonts w:ascii="Book Antiqua" w:hAnsi="Book Antiqua"/>
        </w:rPr>
        <w:t>Områden där målet är att skapa eller bibehålla biologisk mångfald eller kulturvärden genom att området lämnas för fri utveckling. Exempel på marker som ingår får målkoden t.ex. (Referens till SVS instruktion för nyckelbiotopsinventering är angiven för exemplen):</w:t>
      </w:r>
    </w:p>
    <w:p w:rsidR="00A60DAD" w:rsidRDefault="005A5046">
      <w:pPr>
        <w:numPr>
          <w:ilvl w:val="0"/>
          <w:numId w:val="3"/>
        </w:numPr>
        <w:spacing w:after="160"/>
        <w:jc w:val="both"/>
        <w:rPr>
          <w:rFonts w:ascii="Book Antiqua" w:hAnsi="Book Antiqua"/>
        </w:rPr>
      </w:pPr>
      <w:r>
        <w:rPr>
          <w:rFonts w:ascii="Book Antiqua" w:hAnsi="Book Antiqua"/>
        </w:rPr>
        <w:t>granskog med lång historik och naturskogskaraktär</w:t>
      </w:r>
    </w:p>
    <w:p w:rsidR="00A60DAD" w:rsidRDefault="005A5046">
      <w:pPr>
        <w:spacing w:after="160"/>
        <w:ind w:left="851"/>
        <w:jc w:val="both"/>
        <w:rPr>
          <w:rFonts w:ascii="Book Antiqua" w:hAnsi="Book Antiqua"/>
          <w:lang w:val="en-US"/>
        </w:rPr>
      </w:pPr>
      <w:r>
        <w:rPr>
          <w:rFonts w:ascii="Book Antiqua" w:hAnsi="Book Antiqua"/>
          <w:lang w:val="en-US"/>
        </w:rPr>
        <w:t>NYCKELBIOTOP: "BARRNATU" s 28, "LÖVBARR" s 31</w:t>
      </w:r>
    </w:p>
    <w:p w:rsidR="00A60DAD" w:rsidRDefault="005A5046">
      <w:pPr>
        <w:numPr>
          <w:ilvl w:val="0"/>
          <w:numId w:val="3"/>
        </w:numPr>
        <w:spacing w:after="160"/>
        <w:jc w:val="both"/>
        <w:rPr>
          <w:rFonts w:ascii="Book Antiqua" w:hAnsi="Book Antiqua"/>
        </w:rPr>
      </w:pPr>
      <w:r>
        <w:rPr>
          <w:rFonts w:ascii="Book Antiqua" w:hAnsi="Book Antiqua"/>
        </w:rPr>
        <w:t>Gransumpskogar</w:t>
      </w:r>
    </w:p>
    <w:p w:rsidR="00A60DAD" w:rsidRDefault="005A5046">
      <w:pPr>
        <w:spacing w:after="160"/>
        <w:ind w:left="851"/>
        <w:jc w:val="both"/>
        <w:rPr>
          <w:rFonts w:ascii="Book Antiqua" w:hAnsi="Book Antiqua"/>
        </w:rPr>
      </w:pPr>
      <w:r>
        <w:rPr>
          <w:rFonts w:ascii="Book Antiqua" w:hAnsi="Book Antiqua"/>
        </w:rPr>
        <w:t>NYCKELBIOTOP: "GRANSUMP" s 48</w:t>
      </w:r>
    </w:p>
    <w:p w:rsidR="00A60DAD" w:rsidRDefault="005A5046">
      <w:pPr>
        <w:numPr>
          <w:ilvl w:val="0"/>
          <w:numId w:val="3"/>
        </w:numPr>
        <w:spacing w:after="160"/>
        <w:jc w:val="both"/>
        <w:rPr>
          <w:rFonts w:ascii="Book Antiqua" w:hAnsi="Book Antiqua"/>
        </w:rPr>
      </w:pPr>
      <w:r>
        <w:rPr>
          <w:rFonts w:ascii="Book Antiqua" w:hAnsi="Book Antiqua"/>
        </w:rPr>
        <w:t>rasbranter med naturskogskaraktär</w:t>
      </w:r>
    </w:p>
    <w:p w:rsidR="00A60DAD" w:rsidRDefault="005A5046">
      <w:pPr>
        <w:spacing w:after="160"/>
        <w:ind w:left="851"/>
        <w:jc w:val="both"/>
        <w:rPr>
          <w:rFonts w:ascii="Book Antiqua" w:hAnsi="Book Antiqua"/>
        </w:rPr>
      </w:pPr>
      <w:r>
        <w:rPr>
          <w:rFonts w:ascii="Book Antiqua" w:hAnsi="Book Antiqua"/>
        </w:rPr>
        <w:t>NYCKELBIOTOP: "RASBRANT" s 49</w:t>
      </w:r>
    </w:p>
    <w:p w:rsidR="00A60DAD" w:rsidRDefault="005A5046">
      <w:pPr>
        <w:numPr>
          <w:ilvl w:val="0"/>
          <w:numId w:val="3"/>
        </w:numPr>
        <w:spacing w:after="160"/>
        <w:jc w:val="both"/>
        <w:rPr>
          <w:rFonts w:ascii="Book Antiqua" w:hAnsi="Book Antiqua"/>
        </w:rPr>
      </w:pPr>
      <w:r>
        <w:rPr>
          <w:rFonts w:ascii="Book Antiqua" w:hAnsi="Book Antiqua"/>
        </w:rPr>
        <w:t>strandskog med al och björk och naturlig vattendynamik (översvämningsmarker)</w:t>
      </w:r>
    </w:p>
    <w:p w:rsidR="00A60DAD" w:rsidRDefault="005A5046">
      <w:pPr>
        <w:spacing w:after="160"/>
        <w:ind w:left="851"/>
        <w:jc w:val="both"/>
        <w:rPr>
          <w:rFonts w:ascii="Book Antiqua" w:hAnsi="Book Antiqua"/>
          <w:lang w:val="en-US"/>
        </w:rPr>
      </w:pPr>
      <w:r>
        <w:rPr>
          <w:rFonts w:ascii="Book Antiqua" w:hAnsi="Book Antiqua"/>
          <w:lang w:val="en-US"/>
        </w:rPr>
        <w:t>NYCKELBIOTOP: "ALSUMP" s 39</w:t>
      </w:r>
    </w:p>
    <w:p w:rsidR="00A60DAD" w:rsidRDefault="005A5046">
      <w:pPr>
        <w:numPr>
          <w:ilvl w:val="0"/>
          <w:numId w:val="3"/>
        </w:numPr>
        <w:spacing w:after="160"/>
        <w:jc w:val="both"/>
        <w:rPr>
          <w:rFonts w:ascii="Book Antiqua" w:hAnsi="Book Antiqua"/>
        </w:rPr>
      </w:pPr>
      <w:proofErr w:type="spellStart"/>
      <w:r>
        <w:rPr>
          <w:rFonts w:ascii="Book Antiqua" w:hAnsi="Book Antiqua"/>
        </w:rPr>
        <w:t>tallsumpskogar</w:t>
      </w:r>
      <w:proofErr w:type="spellEnd"/>
      <w:r>
        <w:rPr>
          <w:rFonts w:ascii="Book Antiqua" w:hAnsi="Book Antiqua"/>
        </w:rPr>
        <w:t xml:space="preserve"> med höga naturvärden (rismossar)</w:t>
      </w:r>
    </w:p>
    <w:p w:rsidR="00A60DAD" w:rsidRDefault="005A5046">
      <w:pPr>
        <w:spacing w:after="160"/>
        <w:ind w:left="851"/>
        <w:jc w:val="both"/>
        <w:rPr>
          <w:rFonts w:ascii="Book Antiqua" w:hAnsi="Book Antiqua"/>
          <w:lang w:val="en-US"/>
        </w:rPr>
      </w:pPr>
      <w:r>
        <w:rPr>
          <w:rFonts w:ascii="Book Antiqua" w:hAnsi="Book Antiqua"/>
          <w:lang w:val="en-US"/>
        </w:rPr>
        <w:t>NYCKELBIOTOP: "TALLSUMP" s 42</w:t>
      </w:r>
    </w:p>
    <w:p w:rsidR="00A60DAD" w:rsidRDefault="005A5046">
      <w:pPr>
        <w:pStyle w:val="Rubrik2"/>
        <w:spacing w:after="160"/>
        <w:jc w:val="both"/>
        <w:rPr>
          <w:rFonts w:ascii="Book Antiqua" w:hAnsi="Book Antiqua"/>
        </w:rPr>
      </w:pPr>
      <w:bookmarkStart w:id="31" w:name="_Toc422561341"/>
      <w:bookmarkStart w:id="32" w:name="_Toc449538481"/>
      <w:r>
        <w:rPr>
          <w:rFonts w:ascii="Book Antiqua" w:hAnsi="Book Antiqua"/>
        </w:rPr>
        <w:t>Generell hänsyn</w:t>
      </w:r>
      <w:bookmarkEnd w:id="31"/>
      <w:bookmarkEnd w:id="32"/>
    </w:p>
    <w:p w:rsidR="00A60DAD" w:rsidRDefault="005A5046">
      <w:pPr>
        <w:tabs>
          <w:tab w:val="left" w:pos="567"/>
        </w:tabs>
        <w:spacing w:after="160"/>
        <w:jc w:val="both"/>
        <w:rPr>
          <w:rFonts w:ascii="Book Antiqua" w:hAnsi="Book Antiqua"/>
        </w:rPr>
      </w:pPr>
      <w:r>
        <w:rPr>
          <w:rFonts w:ascii="Book Antiqua" w:hAnsi="Book Antiqua"/>
        </w:rPr>
        <w:t>De avdelningar för vilka endast generell hänsyn gäller ges målkoden PG (produktion/generell hänsyn). Den generella hänsynen noteras inte i den avdelningsbeskrivningen i planen.</w:t>
      </w:r>
    </w:p>
    <w:p w:rsidR="00A60DAD" w:rsidRDefault="005A5046">
      <w:pPr>
        <w:tabs>
          <w:tab w:val="left" w:pos="567"/>
        </w:tabs>
        <w:spacing w:after="160"/>
        <w:jc w:val="both"/>
        <w:rPr>
          <w:rFonts w:ascii="Book Antiqua" w:hAnsi="Book Antiqua"/>
        </w:rPr>
      </w:pPr>
      <w:r>
        <w:rPr>
          <w:rFonts w:ascii="Book Antiqua" w:hAnsi="Book Antiqua"/>
        </w:rPr>
        <w:t xml:space="preserve">Krav på generell hänsyn finns dels i skogsvårdslagen samt annan miljölagstiftning, dels i den svenska FSC-standarden. De miljörättsliga kraven kan man lätt utröna ur ”Regelrätt Skogsbruk” från </w:t>
      </w:r>
      <w:proofErr w:type="spellStart"/>
      <w:r>
        <w:rPr>
          <w:rFonts w:ascii="Book Antiqua" w:hAnsi="Book Antiqua"/>
        </w:rPr>
        <w:t>SkogForsk</w:t>
      </w:r>
      <w:proofErr w:type="spellEnd"/>
      <w:r>
        <w:rPr>
          <w:rFonts w:ascii="Book Antiqua" w:hAnsi="Book Antiqua"/>
        </w:rPr>
        <w:t xml:space="preserve"> och FSC-standardens generella hänsynskrav presenteras i en enkel instruktion, kallad "Åtgärdsspecifik FSC-instruktion". Denna instruktion lämnas till markägaren tillsammans med planen.</w:t>
      </w:r>
    </w:p>
    <w:p w:rsidR="00A60DAD" w:rsidRDefault="005A5046">
      <w:pPr>
        <w:pStyle w:val="Rubrik1"/>
        <w:spacing w:after="160"/>
        <w:jc w:val="both"/>
        <w:rPr>
          <w:rFonts w:ascii="Book Antiqua" w:hAnsi="Book Antiqua"/>
        </w:rPr>
      </w:pPr>
      <w:r>
        <w:rPr>
          <w:rFonts w:ascii="Book Antiqua" w:hAnsi="Book Antiqua"/>
        </w:rPr>
        <w:br w:type="page"/>
      </w:r>
      <w:bookmarkStart w:id="33" w:name="_Toc449538482"/>
      <w:r>
        <w:rPr>
          <w:rFonts w:ascii="Book Antiqua" w:hAnsi="Book Antiqua"/>
        </w:rPr>
        <w:lastRenderedPageBreak/>
        <w:t>Arbetsgång och prioriteringar</w:t>
      </w:r>
      <w:bookmarkEnd w:id="33"/>
    </w:p>
    <w:p w:rsidR="00A60DAD" w:rsidRDefault="005A5046">
      <w:pPr>
        <w:spacing w:after="160"/>
        <w:jc w:val="both"/>
        <w:rPr>
          <w:rFonts w:ascii="Book Antiqua" w:hAnsi="Book Antiqua"/>
        </w:rPr>
      </w:pPr>
      <w:r>
        <w:rPr>
          <w:rFonts w:ascii="Book Antiqua" w:hAnsi="Book Antiqua"/>
        </w:rPr>
        <w:t>Den arbetsgång som beskrivs nedan är framför allt avsedd att följas "på rummet" efter avslutat fältarbete. Under fältarbetet är det emellertid mycket viktigt att alla naturtyper som nämns nedan har identifierats om de uppträder på aktuellt skogsinnehav.</w:t>
      </w:r>
    </w:p>
    <w:p w:rsidR="00A60DAD" w:rsidRDefault="005A5046">
      <w:pPr>
        <w:spacing w:after="160"/>
        <w:jc w:val="both"/>
        <w:rPr>
          <w:rFonts w:ascii="Book Antiqua" w:hAnsi="Book Antiqua"/>
        </w:rPr>
      </w:pPr>
      <w:r>
        <w:rPr>
          <w:rFonts w:ascii="Book Antiqua" w:hAnsi="Book Antiqua"/>
        </w:rPr>
        <w:t>Ett huvudsyfte för arbetsgången är att åstadkomma en god prioritering då avsättning av skogsmark för naturvårdsändamål görs. Vid val av avdelningar som ges målkoden NO och NS bör planläggaren beakta följande principer i nämnd ordning;</w:t>
      </w:r>
    </w:p>
    <w:p w:rsidR="00A60DAD" w:rsidRDefault="005A5046">
      <w:pPr>
        <w:numPr>
          <w:ilvl w:val="0"/>
          <w:numId w:val="32"/>
        </w:numPr>
        <w:spacing w:after="160"/>
        <w:jc w:val="both"/>
        <w:rPr>
          <w:rFonts w:ascii="Book Antiqua" w:hAnsi="Book Antiqua"/>
        </w:rPr>
      </w:pPr>
      <w:r>
        <w:rPr>
          <w:rFonts w:ascii="Book Antiqua" w:hAnsi="Book Antiqua"/>
        </w:rPr>
        <w:t>Iaktta de regler som den svenska FSC-standarden anger för prioriteringen i artikel 6.1.2</w:t>
      </w:r>
    </w:p>
    <w:p w:rsidR="00A60DAD" w:rsidRDefault="005A5046">
      <w:pPr>
        <w:numPr>
          <w:ilvl w:val="0"/>
          <w:numId w:val="32"/>
        </w:numPr>
        <w:spacing w:after="160"/>
        <w:jc w:val="both"/>
        <w:rPr>
          <w:rFonts w:ascii="Book Antiqua" w:hAnsi="Book Antiqua"/>
        </w:rPr>
      </w:pPr>
      <w:r>
        <w:rPr>
          <w:rFonts w:ascii="Book Antiqua" w:hAnsi="Book Antiqua"/>
        </w:rPr>
        <w:t>Avdelningar med tydligt högre naturvärden (enligt naturvärdesbedömningen) bör väljas före övriga avdelningar</w:t>
      </w:r>
    </w:p>
    <w:p w:rsidR="00A60DAD" w:rsidRDefault="005A5046">
      <w:pPr>
        <w:numPr>
          <w:ilvl w:val="0"/>
          <w:numId w:val="32"/>
        </w:numPr>
        <w:spacing w:after="160"/>
        <w:jc w:val="both"/>
        <w:rPr>
          <w:rFonts w:ascii="Book Antiqua" w:hAnsi="Book Antiqua"/>
        </w:rPr>
      </w:pPr>
      <w:r>
        <w:rPr>
          <w:rFonts w:ascii="Book Antiqua" w:hAnsi="Book Antiqua"/>
        </w:rPr>
        <w:t>Avsatta avdelningar bör vara representativa för innehavet (fastigheten) i stort. Detta gäller med avseende på t ex trädslag och bonitetsklass, d v s sammanställningen av NO- och NS-avdelningar bör ha en trädslagsblandning och en medelbonitet som överensstämmer någorlunda med trädslagsblandning och medelboniteten för hela innehavet</w:t>
      </w:r>
    </w:p>
    <w:p w:rsidR="00A60DAD" w:rsidRDefault="005A5046">
      <w:pPr>
        <w:numPr>
          <w:ilvl w:val="0"/>
          <w:numId w:val="32"/>
        </w:numPr>
        <w:spacing w:after="160"/>
        <w:jc w:val="both"/>
        <w:rPr>
          <w:rFonts w:ascii="Book Antiqua" w:hAnsi="Book Antiqua"/>
        </w:rPr>
      </w:pPr>
      <w:r>
        <w:rPr>
          <w:rFonts w:ascii="Book Antiqua" w:hAnsi="Book Antiqua"/>
        </w:rPr>
        <w:t>Avsätt marker som innehåller naturvärden vilka det råder brist på i regionen</w:t>
      </w:r>
    </w:p>
    <w:p w:rsidR="00A60DAD" w:rsidRDefault="005A5046">
      <w:pPr>
        <w:numPr>
          <w:ilvl w:val="0"/>
          <w:numId w:val="32"/>
        </w:numPr>
        <w:spacing w:after="160"/>
        <w:jc w:val="both"/>
        <w:rPr>
          <w:rFonts w:ascii="Book Antiqua" w:hAnsi="Book Antiqua"/>
        </w:rPr>
      </w:pPr>
      <w:r>
        <w:rPr>
          <w:rFonts w:ascii="Book Antiqua" w:hAnsi="Book Antiqua"/>
        </w:rPr>
        <w:t>Iaktta markägarens önskemål på vilka marker som bör avsättas för naturvårdsändamål</w:t>
      </w:r>
    </w:p>
    <w:p w:rsidR="00A60DAD" w:rsidRDefault="005A5046">
      <w:pPr>
        <w:pStyle w:val="Rubrik2"/>
        <w:pBdr>
          <w:top w:val="single" w:sz="4" w:space="1" w:color="auto" w:shadow="1"/>
          <w:left w:val="single" w:sz="4" w:space="4" w:color="auto" w:shadow="1"/>
          <w:bottom w:val="single" w:sz="4" w:space="1" w:color="auto" w:shadow="1"/>
          <w:right w:val="single" w:sz="4" w:space="4" w:color="auto" w:shadow="1"/>
        </w:pBdr>
        <w:spacing w:after="160"/>
        <w:jc w:val="both"/>
        <w:rPr>
          <w:rFonts w:ascii="Book Antiqua" w:hAnsi="Book Antiqua"/>
        </w:rPr>
      </w:pPr>
      <w:bookmarkStart w:id="34" w:name="_Toc449538483"/>
      <w:r>
        <w:rPr>
          <w:rFonts w:ascii="Book Antiqua" w:hAnsi="Book Antiqua"/>
        </w:rPr>
        <w:t xml:space="preserve">Steg 1 </w:t>
      </w:r>
      <w:r>
        <w:rPr>
          <w:rFonts w:ascii="Book Antiqua" w:hAnsi="Book Antiqua"/>
        </w:rPr>
        <w:tab/>
        <w:t>Impedimenten</w:t>
      </w:r>
      <w:bookmarkEnd w:id="34"/>
    </w:p>
    <w:p w:rsidR="00A60DAD" w:rsidRDefault="005A5046">
      <w:pPr>
        <w:spacing w:after="160"/>
        <w:jc w:val="both"/>
        <w:rPr>
          <w:rFonts w:ascii="Book Antiqua" w:hAnsi="Book Antiqua"/>
          <w:sz w:val="20"/>
        </w:rPr>
      </w:pPr>
      <w:r>
        <w:rPr>
          <w:rFonts w:ascii="Book Antiqua" w:hAnsi="Book Antiqua"/>
          <w:sz w:val="20"/>
        </w:rPr>
        <w:sym w:font="Symbol" w:char="F0A7"/>
      </w:r>
      <w:r>
        <w:rPr>
          <w:rFonts w:ascii="Book Antiqua" w:hAnsi="Book Antiqua"/>
          <w:sz w:val="20"/>
        </w:rPr>
        <w:t xml:space="preserve"> FSC referens: 6.1.1c</w:t>
      </w:r>
    </w:p>
    <w:p w:rsidR="00A60DAD" w:rsidRDefault="005A5046">
      <w:pPr>
        <w:tabs>
          <w:tab w:val="left" w:pos="567"/>
        </w:tabs>
        <w:spacing w:after="160"/>
        <w:jc w:val="both"/>
        <w:rPr>
          <w:rFonts w:ascii="Book Antiqua" w:hAnsi="Book Antiqua"/>
        </w:rPr>
      </w:pPr>
      <w:r>
        <w:rPr>
          <w:rFonts w:ascii="Book Antiqua" w:hAnsi="Book Antiqua"/>
        </w:rPr>
        <w:t>Ett impediment är ett område som producerar mindre än 1 m</w:t>
      </w:r>
      <w:r>
        <w:rPr>
          <w:rFonts w:ascii="Book Antiqua" w:hAnsi="Book Antiqua"/>
          <w:vertAlign w:val="superscript"/>
        </w:rPr>
        <w:t>3</w:t>
      </w:r>
      <w:r>
        <w:rPr>
          <w:rFonts w:ascii="Book Antiqua" w:hAnsi="Book Antiqua"/>
        </w:rPr>
        <w:t>sk/ha och år. När man upprättar planen bör man vara uppmärksam på att det kan finnas områden som tidigare beskrivits som impediment men själva verket har en högre produktion. Ett vanligt exempel är myrkanter där produktionen successivt minskar ju längre ut på myren man kommer.</w:t>
      </w:r>
    </w:p>
    <w:p w:rsidR="00A60DAD" w:rsidRDefault="005A5046">
      <w:pPr>
        <w:spacing w:after="160"/>
        <w:jc w:val="both"/>
        <w:rPr>
          <w:rFonts w:ascii="Book Antiqua" w:hAnsi="Book Antiqua"/>
        </w:rPr>
      </w:pPr>
      <w:r>
        <w:rPr>
          <w:rFonts w:ascii="Book Antiqua" w:hAnsi="Book Antiqua"/>
        </w:rPr>
        <w:t>Från kanterna i och runt ett impediment kan växter och djur sprida sig mellan skogsområden. Därför är dessa områden viktiga när man planerar naturvården på en skogsfastighet. På impedimenten får inget skogsbruk bedrivas men enstaka träd får avverkas om naturmiljöns karaktär inte förändras. Utöka gärna kantzoner och lämna fuktstråk mellan myrområden så förstärker du naturvärdena. Att koncentrera avståendet blir både billigare och ger större nytta för naturen. Ofta är detta även områden som rent drivningstekniskt innebär problem.</w:t>
      </w:r>
    </w:p>
    <w:p w:rsidR="00A60DAD" w:rsidRDefault="005A5046">
      <w:pPr>
        <w:tabs>
          <w:tab w:val="left" w:pos="567"/>
        </w:tabs>
        <w:spacing w:after="160"/>
        <w:jc w:val="both"/>
        <w:rPr>
          <w:rFonts w:ascii="Book Antiqua" w:hAnsi="Book Antiqua"/>
        </w:rPr>
      </w:pPr>
      <w:r>
        <w:rPr>
          <w:rFonts w:ascii="Book Antiqua" w:hAnsi="Book Antiqua"/>
        </w:rPr>
        <w:t>Att exakt bestämma var impedimentsgränsen går är givetvis svårt men en grov tumregel är följande:</w:t>
      </w:r>
    </w:p>
    <w:p w:rsidR="00A60DAD" w:rsidRDefault="005A5046">
      <w:pPr>
        <w:tabs>
          <w:tab w:val="left" w:pos="567"/>
        </w:tabs>
        <w:spacing w:after="160"/>
        <w:jc w:val="both"/>
        <w:rPr>
          <w:rFonts w:ascii="Book Antiqua" w:hAnsi="Book Antiqua"/>
        </w:rPr>
      </w:pPr>
      <w:r>
        <w:rPr>
          <w:rFonts w:ascii="Book Antiqua" w:hAnsi="Book Antiqua"/>
        </w:rPr>
        <w:t>&gt; 75 m</w:t>
      </w:r>
      <w:r>
        <w:rPr>
          <w:rFonts w:ascii="Book Antiqua" w:hAnsi="Book Antiqua"/>
          <w:vertAlign w:val="superscript"/>
        </w:rPr>
        <w:t>3</w:t>
      </w:r>
      <w:r>
        <w:rPr>
          <w:rFonts w:ascii="Book Antiqua" w:hAnsi="Book Antiqua"/>
        </w:rPr>
        <w:t>sk/ha vid 100 års ålder och relativt jämnt bestånd = produktiv mark</w:t>
      </w:r>
    </w:p>
    <w:p w:rsidR="00A60DAD" w:rsidRDefault="005A5046">
      <w:pPr>
        <w:tabs>
          <w:tab w:val="left" w:pos="567"/>
        </w:tabs>
        <w:spacing w:after="160"/>
        <w:jc w:val="both"/>
        <w:rPr>
          <w:rFonts w:ascii="Book Antiqua" w:hAnsi="Book Antiqua"/>
        </w:rPr>
      </w:pPr>
      <w:r>
        <w:rPr>
          <w:rFonts w:ascii="Book Antiqua" w:hAnsi="Book Antiqua"/>
        </w:rPr>
        <w:t>&lt; 75 m</w:t>
      </w:r>
      <w:r>
        <w:rPr>
          <w:rFonts w:ascii="Book Antiqua" w:hAnsi="Book Antiqua"/>
          <w:vertAlign w:val="superscript"/>
        </w:rPr>
        <w:t>3</w:t>
      </w:r>
      <w:r>
        <w:rPr>
          <w:rFonts w:ascii="Book Antiqua" w:hAnsi="Book Antiqua"/>
        </w:rPr>
        <w:t>sk/ha = impediment</w:t>
      </w:r>
    </w:p>
    <w:p w:rsidR="00A60DAD" w:rsidRDefault="005A5046">
      <w:pPr>
        <w:tabs>
          <w:tab w:val="left" w:pos="567"/>
        </w:tabs>
        <w:spacing w:after="160"/>
        <w:jc w:val="both"/>
        <w:rPr>
          <w:rFonts w:ascii="Book Antiqua" w:hAnsi="Book Antiqua"/>
        </w:rPr>
      </w:pPr>
      <w:r>
        <w:rPr>
          <w:rFonts w:ascii="Book Antiqua" w:hAnsi="Book Antiqua"/>
        </w:rPr>
        <w:lastRenderedPageBreak/>
        <w:t>En annan tumregel är:</w:t>
      </w:r>
    </w:p>
    <w:p w:rsidR="00A60DAD" w:rsidRDefault="005A5046">
      <w:pPr>
        <w:tabs>
          <w:tab w:val="left" w:pos="567"/>
        </w:tabs>
        <w:spacing w:after="160"/>
        <w:jc w:val="both"/>
        <w:rPr>
          <w:rFonts w:ascii="Book Antiqua" w:hAnsi="Book Antiqua"/>
        </w:rPr>
      </w:pPr>
      <w:r>
        <w:rPr>
          <w:rFonts w:ascii="Book Antiqua" w:hAnsi="Book Antiqua"/>
        </w:rPr>
        <w:t>Om de två grövsta träden inom 10 meters radie är 100 år gamla och 10 meter höga i genomsnitt så befinner man sig troligen ganska nära impedimentsgränsen.</w:t>
      </w:r>
    </w:p>
    <w:p w:rsidR="00A60DAD" w:rsidRDefault="005A5046">
      <w:pPr>
        <w:pStyle w:val="Rubrik2"/>
        <w:pBdr>
          <w:top w:val="single" w:sz="4" w:space="1" w:color="auto" w:shadow="1"/>
          <w:left w:val="single" w:sz="4" w:space="4" w:color="auto" w:shadow="1"/>
          <w:bottom w:val="single" w:sz="4" w:space="1" w:color="auto" w:shadow="1"/>
          <w:right w:val="single" w:sz="4" w:space="4" w:color="auto" w:shadow="1"/>
        </w:pBdr>
        <w:spacing w:after="160"/>
        <w:jc w:val="both"/>
        <w:rPr>
          <w:rFonts w:ascii="Book Antiqua" w:hAnsi="Book Antiqua"/>
        </w:rPr>
      </w:pPr>
      <w:bookmarkStart w:id="35" w:name="_Toc449538484"/>
      <w:r>
        <w:rPr>
          <w:rFonts w:ascii="Book Antiqua" w:hAnsi="Book Antiqua"/>
        </w:rPr>
        <w:t xml:space="preserve">Steg 2 </w:t>
      </w:r>
      <w:r>
        <w:rPr>
          <w:rFonts w:ascii="Book Antiqua" w:hAnsi="Book Antiqua"/>
        </w:rPr>
        <w:tab/>
        <w:t>”Måste marker”</w:t>
      </w:r>
      <w:bookmarkEnd w:id="35"/>
    </w:p>
    <w:p w:rsidR="00A60DAD" w:rsidRDefault="005A5046">
      <w:pPr>
        <w:spacing w:after="160"/>
        <w:jc w:val="both"/>
        <w:rPr>
          <w:rFonts w:ascii="Book Antiqua" w:hAnsi="Book Antiqua"/>
        </w:rPr>
      </w:pPr>
      <w:r>
        <w:rPr>
          <w:rFonts w:ascii="Book Antiqua" w:hAnsi="Book Antiqua"/>
        </w:rPr>
        <w:t xml:space="preserve">Vid upprättandet av en FSC-anpassad plan kallar vi de marker som kräver målkoderna NS eller NO för ”måste marker”. Till dessa räknas urskogsartad skog, nyckelbiotoper, biotoper eller andra områden &gt; 0,5 ha som kräver särskild hänsyn enligt § 30 i SvL samt fjällnära skog som är värdefulla ur naturvårdssynpunkt. Normalt kan alla avdelningar med </w:t>
      </w:r>
      <w:proofErr w:type="spellStart"/>
      <w:r>
        <w:rPr>
          <w:rFonts w:ascii="Book Antiqua" w:hAnsi="Book Antiqua"/>
        </w:rPr>
        <w:t>målkod</w:t>
      </w:r>
      <w:proofErr w:type="spellEnd"/>
      <w:r>
        <w:rPr>
          <w:rFonts w:ascii="Book Antiqua" w:hAnsi="Book Antiqua"/>
        </w:rPr>
        <w:t xml:space="preserve"> NO eller NS inräknas i de 5% som minst skall avsättas till naturvård. Grundkravet är att inga åtgärder förutom sådana som främjar naturlig biologisk mångfald får vidtas på dessa marker. Ingår avdelningen i naturvårdsavsättningen skall planläggaren ange FSC-referens 6.1.2. Dessutom skall den FSC-referens</w:t>
      </w:r>
      <w:r>
        <w:rPr>
          <w:rFonts w:ascii="Book Antiqua" w:hAnsi="Book Antiqua"/>
          <w:i/>
        </w:rPr>
        <w:t xml:space="preserve"> </w:t>
      </w:r>
      <w:r>
        <w:rPr>
          <w:rFonts w:ascii="Book Antiqua" w:hAnsi="Book Antiqua"/>
        </w:rPr>
        <w:t>som är aktuell för varje avdelning "måste mark" enligt nedan (en eller flera) anges. FSC-referens läggs in under fjärde (4:e) raden för beskrivningskoder.</w:t>
      </w:r>
    </w:p>
    <w:p w:rsidR="00A60DAD" w:rsidRDefault="005A5046">
      <w:pPr>
        <w:spacing w:after="160"/>
        <w:jc w:val="both"/>
        <w:rPr>
          <w:rFonts w:ascii="Book Antiqua" w:hAnsi="Book Antiqua"/>
          <w:i/>
          <w:sz w:val="28"/>
          <w:u w:val="single"/>
        </w:rPr>
      </w:pPr>
      <w:r>
        <w:rPr>
          <w:rFonts w:ascii="Book Antiqua" w:hAnsi="Book Antiqua"/>
          <w:i/>
          <w:sz w:val="28"/>
          <w:u w:val="single"/>
        </w:rPr>
        <w:t>1 Urskogsartad skog</w:t>
      </w:r>
    </w:p>
    <w:p w:rsidR="00A60DAD" w:rsidRDefault="005A5046">
      <w:pPr>
        <w:spacing w:after="160"/>
        <w:jc w:val="both"/>
        <w:rPr>
          <w:rFonts w:ascii="Book Antiqua" w:hAnsi="Book Antiqua"/>
          <w:sz w:val="20"/>
        </w:rPr>
      </w:pPr>
      <w:r>
        <w:rPr>
          <w:rFonts w:ascii="Book Antiqua" w:hAnsi="Book Antiqua"/>
          <w:sz w:val="20"/>
        </w:rPr>
        <w:sym w:font="Symbol" w:char="F0A7"/>
      </w:r>
      <w:r>
        <w:rPr>
          <w:rFonts w:ascii="Book Antiqua" w:hAnsi="Book Antiqua"/>
          <w:sz w:val="20"/>
        </w:rPr>
        <w:t xml:space="preserve"> FSC referens: 6.1.1a</w:t>
      </w:r>
    </w:p>
    <w:p w:rsidR="00A60DAD" w:rsidRDefault="005A5046">
      <w:pPr>
        <w:spacing w:after="160"/>
        <w:jc w:val="both"/>
        <w:rPr>
          <w:rFonts w:ascii="Book Antiqua" w:hAnsi="Book Antiqua"/>
          <w:sz w:val="20"/>
        </w:rPr>
      </w:pPr>
      <w:r>
        <w:rPr>
          <w:rFonts w:ascii="Book Antiqua" w:hAnsi="Book Antiqua"/>
          <w:sz w:val="20"/>
        </w:rPr>
        <w:sym w:font="Symbol" w:char="F0A7"/>
      </w:r>
      <w:r>
        <w:rPr>
          <w:rFonts w:ascii="Book Antiqua" w:hAnsi="Book Antiqua"/>
          <w:sz w:val="20"/>
        </w:rPr>
        <w:t xml:space="preserve"> Beskrivningskod "urskogsartad" (ej nödvändigt)</w:t>
      </w:r>
    </w:p>
    <w:p w:rsidR="00A60DAD" w:rsidRDefault="005A5046">
      <w:pPr>
        <w:spacing w:after="160"/>
        <w:jc w:val="both"/>
        <w:rPr>
          <w:rFonts w:ascii="Book Antiqua" w:hAnsi="Book Antiqua"/>
        </w:rPr>
      </w:pPr>
      <w:r>
        <w:rPr>
          <w:rFonts w:ascii="Book Antiqua" w:hAnsi="Book Antiqua"/>
        </w:rPr>
        <w:t>Med urskogsartad skog avses områden med utpräglat olikåldrig och skiktad naturskog med riklig förekomst av gamla/grova träd och rikligt med grövre ved i olika nedbrytningsstadier. Detta är en kategori skogsmark som har vissa nyckelbiotopsegenskaper. Urskogsartad skog behöver emellertid inte uppfylla alla nyckelbiotopskaraktärer för att tillhöra "måste marken". Då man letar efter denna kategori skogsmark på fastigheten kan man ha god hjälp av naturvårdsbedömningen enligt Skogsbiologerna samt av SKS:s "Instruktion för Datainsamling vid Inventering av nyckelbiotoper". Referenser till aktuella biotoptyper ges nedan.</w:t>
      </w:r>
    </w:p>
    <w:p w:rsidR="00A60DAD" w:rsidRDefault="005A5046">
      <w:pPr>
        <w:spacing w:after="160"/>
        <w:ind w:left="1304"/>
        <w:jc w:val="both"/>
        <w:rPr>
          <w:rFonts w:ascii="Book Antiqua" w:hAnsi="Book Antiqua"/>
          <w:lang w:val="en-US"/>
        </w:rPr>
      </w:pPr>
      <w:r>
        <w:rPr>
          <w:rFonts w:ascii="Book Antiqua" w:hAnsi="Book Antiqua"/>
          <w:lang w:val="en-US"/>
        </w:rPr>
        <w:t>NYCKELBIOTOP:</w:t>
      </w:r>
      <w:r>
        <w:rPr>
          <w:rFonts w:ascii="Book Antiqua" w:hAnsi="Book Antiqua"/>
          <w:lang w:val="en-US"/>
        </w:rPr>
        <w:tab/>
        <w:t>"BARRNATU" s 28</w:t>
      </w:r>
    </w:p>
    <w:p w:rsidR="00A60DAD" w:rsidRDefault="005A5046">
      <w:pPr>
        <w:spacing w:after="160"/>
        <w:jc w:val="both"/>
        <w:rPr>
          <w:rFonts w:ascii="Book Antiqua" w:hAnsi="Book Antiqua"/>
        </w:rPr>
      </w:pPr>
      <w:r>
        <w:rPr>
          <w:rFonts w:ascii="Book Antiqua" w:hAnsi="Book Antiqua"/>
          <w:lang w:val="en-US"/>
        </w:rPr>
        <w:tab/>
      </w:r>
      <w:r>
        <w:rPr>
          <w:rFonts w:ascii="Book Antiqua" w:hAnsi="Book Antiqua"/>
          <w:lang w:val="en-US"/>
        </w:rPr>
        <w:tab/>
      </w:r>
      <w:r>
        <w:rPr>
          <w:rFonts w:ascii="Book Antiqua" w:hAnsi="Book Antiqua"/>
          <w:lang w:val="en-US"/>
        </w:rPr>
        <w:tab/>
      </w:r>
      <w:r>
        <w:rPr>
          <w:rFonts w:ascii="Book Antiqua" w:hAnsi="Book Antiqua"/>
        </w:rPr>
        <w:t>"LÖVSKOG" s 34</w:t>
      </w:r>
    </w:p>
    <w:p w:rsidR="00A60DAD" w:rsidRDefault="005A5046">
      <w:pPr>
        <w:spacing w:after="160"/>
        <w:jc w:val="both"/>
        <w:rPr>
          <w:rFonts w:ascii="Book Antiqua" w:hAnsi="Book Antiqua"/>
        </w:rPr>
      </w:pPr>
      <w:r>
        <w:rPr>
          <w:rFonts w:ascii="Book Antiqua" w:hAnsi="Book Antiqua"/>
        </w:rPr>
        <w:tab/>
      </w:r>
      <w:r>
        <w:rPr>
          <w:rFonts w:ascii="Book Antiqua" w:hAnsi="Book Antiqua"/>
        </w:rPr>
        <w:tab/>
      </w:r>
      <w:r>
        <w:rPr>
          <w:rFonts w:ascii="Book Antiqua" w:hAnsi="Book Antiqua"/>
        </w:rPr>
        <w:tab/>
        <w:t>"SEKNSKOG" s 34</w:t>
      </w:r>
    </w:p>
    <w:p w:rsidR="00A60DAD" w:rsidRDefault="005A5046">
      <w:pPr>
        <w:spacing w:after="160"/>
        <w:jc w:val="both"/>
        <w:rPr>
          <w:rFonts w:ascii="Book Antiqua" w:hAnsi="Book Antiqua"/>
          <w:lang w:val="en-US"/>
        </w:rPr>
      </w:pPr>
      <w:r>
        <w:rPr>
          <w:rFonts w:ascii="Book Antiqua" w:hAnsi="Book Antiqua"/>
        </w:rPr>
        <w:tab/>
      </w:r>
      <w:r>
        <w:rPr>
          <w:rFonts w:ascii="Book Antiqua" w:hAnsi="Book Antiqua"/>
        </w:rPr>
        <w:tab/>
      </w:r>
      <w:r>
        <w:rPr>
          <w:rFonts w:ascii="Book Antiqua" w:hAnsi="Book Antiqua"/>
        </w:rPr>
        <w:tab/>
      </w:r>
      <w:r>
        <w:rPr>
          <w:rFonts w:ascii="Book Antiqua" w:hAnsi="Book Antiqua"/>
          <w:lang w:val="en-US"/>
        </w:rPr>
        <w:t>"ÄDELLÖV" s 35</w:t>
      </w:r>
    </w:p>
    <w:p w:rsidR="00A60DAD" w:rsidRDefault="005A5046">
      <w:pPr>
        <w:spacing w:after="160"/>
        <w:jc w:val="both"/>
        <w:rPr>
          <w:rFonts w:ascii="Book Antiqua" w:hAnsi="Book Antiqua"/>
          <w:lang w:val="en-US"/>
        </w:rPr>
      </w:pPr>
      <w:r>
        <w:rPr>
          <w:rFonts w:ascii="Book Antiqua" w:hAnsi="Book Antiqua"/>
          <w:lang w:val="en-US"/>
        </w:rPr>
        <w:tab/>
      </w:r>
      <w:r>
        <w:rPr>
          <w:rFonts w:ascii="Book Antiqua" w:hAnsi="Book Antiqua"/>
          <w:lang w:val="en-US"/>
        </w:rPr>
        <w:tab/>
      </w:r>
      <w:r>
        <w:rPr>
          <w:rFonts w:ascii="Book Antiqua" w:hAnsi="Book Antiqua"/>
          <w:lang w:val="en-US"/>
        </w:rPr>
        <w:tab/>
        <w:t>"SEKÄDEL" s 36</w:t>
      </w:r>
    </w:p>
    <w:p w:rsidR="00A60DAD" w:rsidRDefault="005A5046">
      <w:pPr>
        <w:spacing w:after="160"/>
        <w:jc w:val="both"/>
        <w:rPr>
          <w:rFonts w:ascii="Book Antiqua" w:hAnsi="Book Antiqua"/>
        </w:rPr>
      </w:pPr>
      <w:r>
        <w:rPr>
          <w:rFonts w:ascii="Book Antiqua" w:hAnsi="Book Antiqua"/>
          <w:lang w:val="en-US"/>
        </w:rPr>
        <w:tab/>
      </w:r>
      <w:r>
        <w:rPr>
          <w:rFonts w:ascii="Book Antiqua" w:hAnsi="Book Antiqua"/>
          <w:lang w:val="en-US"/>
        </w:rPr>
        <w:tab/>
      </w:r>
      <w:r>
        <w:rPr>
          <w:rFonts w:ascii="Book Antiqua" w:hAnsi="Book Antiqua"/>
          <w:lang w:val="en-US"/>
        </w:rPr>
        <w:tab/>
      </w:r>
      <w:r>
        <w:rPr>
          <w:rFonts w:ascii="Book Antiqua" w:hAnsi="Book Antiqua"/>
        </w:rPr>
        <w:t>(Vissa sumpskogar s 39</w:t>
      </w:r>
      <w:r>
        <w:rPr>
          <w:rFonts w:ascii="Book Antiqua" w:hAnsi="Book Antiqua"/>
        </w:rPr>
        <w:noBreakHyphen/>
        <w:t>43)</w:t>
      </w:r>
    </w:p>
    <w:p w:rsidR="00A60DAD" w:rsidRDefault="005A5046">
      <w:pPr>
        <w:spacing w:after="160"/>
        <w:jc w:val="both"/>
        <w:rPr>
          <w:rFonts w:ascii="Book Antiqua" w:hAnsi="Book Antiqua"/>
        </w:rPr>
      </w:pPr>
      <w:r>
        <w:rPr>
          <w:rFonts w:ascii="Book Antiqua" w:hAnsi="Book Antiqua"/>
        </w:rPr>
        <w:t xml:space="preserve">Kortare definitioner på "urskogsartad skog" ges av definitionen av äldre naturskogsartade lövbestånd och barrskogskogsbestånd enligt bestämmelserna för biotopskydd i naturvårdslagen. Definitionerna går att finna i Skogsstyrelsens allmänna råd (1994:1) De används av Södra Skogsägarna som definition på "gammelskog" i Södras standard för certifiering. Viss frihet finns för planläggaren att tolka "urskogsartad skog" i ett regionalt perspektiv. Samma indikatorer gäller </w:t>
      </w:r>
      <w:r>
        <w:rPr>
          <w:rFonts w:ascii="Book Antiqua" w:hAnsi="Book Antiqua"/>
        </w:rPr>
        <w:lastRenderedPageBreak/>
        <w:t xml:space="preserve">emellertid överallt; 1) naturligt föryngrad, 2) </w:t>
      </w:r>
      <w:proofErr w:type="spellStart"/>
      <w:r>
        <w:rPr>
          <w:rFonts w:ascii="Book Antiqua" w:hAnsi="Book Antiqua"/>
        </w:rPr>
        <w:t>flerskiktat</w:t>
      </w:r>
      <w:proofErr w:type="spellEnd"/>
      <w:r>
        <w:rPr>
          <w:rFonts w:ascii="Book Antiqua" w:hAnsi="Book Antiqua"/>
        </w:rPr>
        <w:t>, 3) olikåldrigt, 4) mängd och typ av död ved, 5) mängd och art av gamla och grova träd.</w:t>
      </w:r>
    </w:p>
    <w:p w:rsidR="00A60DAD" w:rsidRDefault="005A5046">
      <w:pPr>
        <w:spacing w:after="160"/>
        <w:jc w:val="both"/>
        <w:rPr>
          <w:rFonts w:ascii="Book Antiqua" w:hAnsi="Book Antiqua"/>
          <w:i/>
          <w:sz w:val="28"/>
          <w:u w:val="single"/>
        </w:rPr>
      </w:pPr>
      <w:r>
        <w:rPr>
          <w:rFonts w:ascii="Book Antiqua" w:hAnsi="Book Antiqua"/>
          <w:i/>
          <w:sz w:val="28"/>
          <w:u w:val="single"/>
        </w:rPr>
        <w:t>2 Nyckelbiotoper</w:t>
      </w:r>
    </w:p>
    <w:p w:rsidR="00A60DAD" w:rsidRDefault="005A5046">
      <w:pPr>
        <w:spacing w:after="160"/>
        <w:jc w:val="both"/>
        <w:rPr>
          <w:rFonts w:ascii="Book Antiqua" w:hAnsi="Book Antiqua"/>
          <w:sz w:val="20"/>
        </w:rPr>
      </w:pPr>
      <w:r>
        <w:rPr>
          <w:rFonts w:ascii="Book Antiqua" w:hAnsi="Book Antiqua"/>
          <w:sz w:val="20"/>
        </w:rPr>
        <w:sym w:font="Symbol" w:char="F0A7"/>
      </w:r>
      <w:r>
        <w:rPr>
          <w:rFonts w:ascii="Book Antiqua" w:hAnsi="Book Antiqua"/>
          <w:sz w:val="20"/>
        </w:rPr>
        <w:t xml:space="preserve"> FSC referens: 6.1.1b </w:t>
      </w:r>
    </w:p>
    <w:p w:rsidR="00A60DAD" w:rsidRDefault="005A5046">
      <w:pPr>
        <w:spacing w:after="160"/>
        <w:jc w:val="both"/>
        <w:rPr>
          <w:rFonts w:ascii="Book Antiqua" w:hAnsi="Book Antiqua"/>
          <w:sz w:val="20"/>
        </w:rPr>
      </w:pPr>
      <w:r>
        <w:rPr>
          <w:rFonts w:ascii="Book Antiqua" w:hAnsi="Book Antiqua"/>
          <w:sz w:val="20"/>
        </w:rPr>
        <w:sym w:font="Symbol" w:char="F0A7"/>
      </w:r>
      <w:r>
        <w:rPr>
          <w:rFonts w:ascii="Book Antiqua" w:hAnsi="Book Antiqua"/>
          <w:sz w:val="20"/>
        </w:rPr>
        <w:t xml:space="preserve"> Beskrivningskod "nyckelbiotop"</w:t>
      </w:r>
    </w:p>
    <w:p w:rsidR="00A60DAD" w:rsidRDefault="005A5046">
      <w:pPr>
        <w:spacing w:after="160"/>
        <w:jc w:val="both"/>
        <w:rPr>
          <w:rFonts w:ascii="Book Antiqua" w:hAnsi="Book Antiqua"/>
        </w:rPr>
      </w:pPr>
      <w:r>
        <w:rPr>
          <w:rFonts w:ascii="Book Antiqua" w:hAnsi="Book Antiqua"/>
        </w:rPr>
        <w:t xml:space="preserve">Biotop är ett ekologiskt begrepp för ett område med en enhetlig miljö och en viss typ av växter och djur. Biotoper med höga naturvärden där det förekommer eller kan förväntas förekomma s k rödlistade arter kallas för nyckelbiotoper. </w:t>
      </w:r>
    </w:p>
    <w:p w:rsidR="00A60DAD" w:rsidRDefault="005A5046">
      <w:pPr>
        <w:spacing w:after="160"/>
        <w:jc w:val="both"/>
        <w:rPr>
          <w:rFonts w:ascii="Book Antiqua" w:hAnsi="Book Antiqua"/>
        </w:rPr>
      </w:pPr>
      <w:r>
        <w:rPr>
          <w:rFonts w:ascii="Book Antiqua" w:hAnsi="Book Antiqua"/>
        </w:rPr>
        <w:t>Skogsvårdsstyrelsen räknar med att endast 50-60 % av alla nyckelbiotoper hittas. Främst är det små områdena, t.ex. källor, som inte hittas. När planläggaren gör inventeringen för en FSC-anpassad skogsbruksplan skall utgångspunkten vara att finna de eventuella nyckelbiotoper och nyckelelement på fastigheten som SVS missat och markera dessa i planen. Naturligtvis kan det vara svårt att hitta alla nyckelelement, vilka ibland kan utgöras endast av t ex ett enstaka träd.</w:t>
      </w:r>
    </w:p>
    <w:p w:rsidR="00A60DAD" w:rsidRDefault="005A5046">
      <w:pPr>
        <w:spacing w:after="160"/>
        <w:jc w:val="both"/>
        <w:rPr>
          <w:rFonts w:ascii="Book Antiqua" w:hAnsi="Book Antiqua"/>
        </w:rPr>
      </w:pPr>
      <w:r>
        <w:rPr>
          <w:rFonts w:ascii="Book Antiqua" w:hAnsi="Book Antiqua"/>
        </w:rPr>
        <w:t>När skogsvårdsstyrelsen hittat en nyckelbiotop underrättas markägaren om detta och om de naturvärden som är funna. Ofta är dessa områden små och svårtillgängliga och har redan tidigare lämnats obrukade. I en del fall kan dock större delar av en fastighet beröras.</w:t>
      </w:r>
    </w:p>
    <w:p w:rsidR="00A60DAD" w:rsidRDefault="005A5046">
      <w:pPr>
        <w:spacing w:after="160"/>
        <w:jc w:val="both"/>
        <w:rPr>
          <w:rFonts w:ascii="Book Antiqua" w:hAnsi="Book Antiqua"/>
        </w:rPr>
      </w:pPr>
      <w:r>
        <w:rPr>
          <w:rFonts w:ascii="Book Antiqua" w:hAnsi="Book Antiqua"/>
        </w:rPr>
        <w:t xml:space="preserve">Om planläggaren misstänker att det finns en nyckelbiotop på fastigheten skall denne, </w:t>
      </w:r>
      <w:r>
        <w:rPr>
          <w:rFonts w:ascii="Book Antiqua" w:hAnsi="Book Antiqua"/>
          <w:u w:val="single"/>
        </w:rPr>
        <w:t>efter att ha informerat skogsägaren</w:t>
      </w:r>
      <w:r>
        <w:rPr>
          <w:rFonts w:ascii="Book Antiqua" w:hAnsi="Book Antiqua"/>
        </w:rPr>
        <w:t>, kontakta skogsvårdsstyrelsen för att få en formell bekräftelse på om området når upp till denna status. Uppgifter om vilka biotoper som kan vara nyckelbiotoper finns i SKS:s "Instruktion för Datainsamling vid Inventering av nyckelbiotoper".</w:t>
      </w:r>
    </w:p>
    <w:p w:rsidR="00A60DAD" w:rsidRDefault="005A5046">
      <w:pPr>
        <w:spacing w:after="160"/>
        <w:jc w:val="both"/>
        <w:rPr>
          <w:rFonts w:ascii="Book Antiqua" w:hAnsi="Book Antiqua"/>
        </w:rPr>
      </w:pPr>
      <w:r>
        <w:rPr>
          <w:rFonts w:ascii="Book Antiqua" w:hAnsi="Book Antiqua"/>
        </w:rPr>
        <w:t>Skogsvårdsstyrelsens beskrivning och allmänna bedömning av nyckelbiotopen skrivs in i den särskilda avdelningsbeskrivningen (Natur- och kulturvårdsåtgärder) för K, NS och NO områden. Nyckelelementen markeras i kartan och nämns i planen.</w:t>
      </w:r>
    </w:p>
    <w:p w:rsidR="00A60DAD" w:rsidRDefault="005A5046">
      <w:pPr>
        <w:spacing w:after="160"/>
        <w:jc w:val="both"/>
        <w:rPr>
          <w:rFonts w:ascii="Book Antiqua" w:hAnsi="Book Antiqua"/>
        </w:rPr>
      </w:pPr>
      <w:r>
        <w:rPr>
          <w:rFonts w:ascii="Book Antiqua" w:hAnsi="Book Antiqua"/>
        </w:rPr>
        <w:t>Vid skogsvårdsstyrelsens inventering klassas även områden som inte riktigt når upp till nyckelbiotopstatusen som ”Områden med naturvärden”.</w:t>
      </w:r>
    </w:p>
    <w:p w:rsidR="00A60DAD" w:rsidRDefault="005A5046">
      <w:pPr>
        <w:spacing w:after="160"/>
        <w:jc w:val="both"/>
        <w:rPr>
          <w:rFonts w:ascii="Book Antiqua" w:hAnsi="Book Antiqua"/>
          <w:i/>
          <w:sz w:val="28"/>
          <w:u w:val="single"/>
        </w:rPr>
      </w:pPr>
      <w:r>
        <w:rPr>
          <w:rFonts w:ascii="Book Antiqua" w:hAnsi="Book Antiqua"/>
          <w:i/>
          <w:sz w:val="28"/>
          <w:u w:val="single"/>
        </w:rPr>
        <w:t>3 Biotoper eller andra områden som kräver särskild hänsyn</w:t>
      </w:r>
    </w:p>
    <w:p w:rsidR="00A60DAD" w:rsidRDefault="005A5046">
      <w:pPr>
        <w:spacing w:after="160"/>
        <w:jc w:val="both"/>
        <w:rPr>
          <w:rFonts w:ascii="Book Antiqua" w:hAnsi="Book Antiqua"/>
          <w:sz w:val="20"/>
        </w:rPr>
      </w:pPr>
      <w:r>
        <w:rPr>
          <w:rFonts w:ascii="Book Antiqua" w:hAnsi="Book Antiqua"/>
          <w:sz w:val="20"/>
        </w:rPr>
        <w:sym w:font="Symbol" w:char="F0A7"/>
      </w:r>
      <w:r>
        <w:rPr>
          <w:rFonts w:ascii="Book Antiqua" w:hAnsi="Book Antiqua"/>
          <w:sz w:val="20"/>
        </w:rPr>
        <w:t xml:space="preserve"> FSC referens: 6.5.4st2 </w:t>
      </w:r>
    </w:p>
    <w:p w:rsidR="00A60DAD" w:rsidRDefault="005A5046">
      <w:pPr>
        <w:spacing w:after="160"/>
        <w:jc w:val="both"/>
        <w:rPr>
          <w:rFonts w:ascii="Book Antiqua" w:hAnsi="Book Antiqua"/>
          <w:sz w:val="20"/>
        </w:rPr>
      </w:pPr>
      <w:r>
        <w:rPr>
          <w:rFonts w:ascii="Book Antiqua" w:hAnsi="Book Antiqua"/>
          <w:sz w:val="20"/>
        </w:rPr>
        <w:sym w:font="Symbol" w:char="F0A7"/>
      </w:r>
      <w:r>
        <w:rPr>
          <w:rFonts w:ascii="Book Antiqua" w:hAnsi="Book Antiqua"/>
          <w:sz w:val="20"/>
        </w:rPr>
        <w:t xml:space="preserve"> Beskrivning: Ange namnet på biotopen </w:t>
      </w:r>
      <w:proofErr w:type="spellStart"/>
      <w:r>
        <w:rPr>
          <w:rFonts w:ascii="Book Antiqua" w:hAnsi="Book Antiqua"/>
          <w:sz w:val="20"/>
        </w:rPr>
        <w:t>enl</w:t>
      </w:r>
      <w:proofErr w:type="spellEnd"/>
      <w:r>
        <w:rPr>
          <w:rFonts w:ascii="Book Antiqua" w:hAnsi="Book Antiqua"/>
          <w:sz w:val="20"/>
        </w:rPr>
        <w:t xml:space="preserve"> allmänna råd till 30§ SvL "hänsynskrävande biotoper"</w:t>
      </w:r>
    </w:p>
    <w:p w:rsidR="00A60DAD" w:rsidRDefault="005A5046">
      <w:pPr>
        <w:spacing w:after="160"/>
        <w:jc w:val="both"/>
        <w:rPr>
          <w:rFonts w:ascii="Book Antiqua" w:hAnsi="Book Antiqua"/>
        </w:rPr>
      </w:pPr>
      <w:r>
        <w:rPr>
          <w:rFonts w:ascii="Book Antiqua" w:hAnsi="Book Antiqua"/>
        </w:rPr>
        <w:t xml:space="preserve">Till ”måste markerna” räknas även de hänsynskrävande biotoper som finns angivna i skogsvårdslagens § 30. I eller invid dessa områden måste skador till följd av skogsbruksåtgärder undvikas vilket innebär att de helt skall lämnas opåverkade eller särbehandlas. Om områdena är större än 0,5 ha bör de göras till egna avdelningar med målkoden NO eller NS. Är områdena mindre än 0,5 ha anses de normalt som en del av den generella hänsynen, men kan med fördel beskrivas i planen och markeras på kartan samt ges FSC-referens 6.5.4. Observera att nyckelbiotoper eller </w:t>
      </w:r>
      <w:r>
        <w:rPr>
          <w:rFonts w:ascii="Book Antiqua" w:hAnsi="Book Antiqua"/>
        </w:rPr>
        <w:lastRenderedPageBreak/>
        <w:t>urskogsartad skog i många fall torde sammanfalla med områden som kräver särskild hänsyn.</w:t>
      </w:r>
    </w:p>
    <w:p w:rsidR="00A60DAD" w:rsidRDefault="005A5046">
      <w:pPr>
        <w:tabs>
          <w:tab w:val="left" w:pos="567"/>
        </w:tabs>
        <w:spacing w:after="160"/>
        <w:jc w:val="both"/>
        <w:rPr>
          <w:rFonts w:ascii="Book Antiqua" w:hAnsi="Book Antiqua"/>
        </w:rPr>
      </w:pPr>
      <w:r>
        <w:rPr>
          <w:rFonts w:ascii="Book Antiqua" w:hAnsi="Book Antiqua"/>
        </w:rPr>
        <w:t>§ 30-områden som bör lämnas opåverkade (NO) är:</w:t>
      </w:r>
    </w:p>
    <w:p w:rsidR="00A60DAD" w:rsidRDefault="005A5046">
      <w:pPr>
        <w:numPr>
          <w:ilvl w:val="0"/>
          <w:numId w:val="36"/>
        </w:numPr>
        <w:tabs>
          <w:tab w:val="clear" w:pos="360"/>
          <w:tab w:val="num" w:pos="0"/>
          <w:tab w:val="left" w:pos="567"/>
        </w:tabs>
        <w:spacing w:after="160"/>
        <w:ind w:left="360"/>
        <w:jc w:val="both"/>
        <w:rPr>
          <w:rFonts w:ascii="Book Antiqua" w:hAnsi="Book Antiqua"/>
        </w:rPr>
      </w:pPr>
      <w:r>
        <w:rPr>
          <w:rFonts w:ascii="Book Antiqua" w:hAnsi="Book Antiqua"/>
        </w:rPr>
        <w:t>Bergbranter och raviner.</w:t>
      </w:r>
    </w:p>
    <w:p w:rsidR="00A60DAD" w:rsidRDefault="005A5046">
      <w:pPr>
        <w:numPr>
          <w:ilvl w:val="0"/>
          <w:numId w:val="36"/>
        </w:numPr>
        <w:tabs>
          <w:tab w:val="clear" w:pos="360"/>
          <w:tab w:val="num" w:pos="0"/>
          <w:tab w:val="left" w:pos="567"/>
        </w:tabs>
        <w:spacing w:after="160"/>
        <w:ind w:left="360"/>
        <w:jc w:val="both"/>
        <w:rPr>
          <w:rFonts w:ascii="Book Antiqua" w:hAnsi="Book Antiqua"/>
        </w:rPr>
      </w:pPr>
      <w:r>
        <w:rPr>
          <w:rFonts w:ascii="Book Antiqua" w:hAnsi="Book Antiqua"/>
        </w:rPr>
        <w:t>Källor och källpåverkad mark.</w:t>
      </w:r>
    </w:p>
    <w:p w:rsidR="00A60DAD" w:rsidRDefault="005A5046">
      <w:pPr>
        <w:numPr>
          <w:ilvl w:val="0"/>
          <w:numId w:val="36"/>
        </w:numPr>
        <w:tabs>
          <w:tab w:val="clear" w:pos="360"/>
          <w:tab w:val="num" w:pos="0"/>
          <w:tab w:val="left" w:pos="567"/>
        </w:tabs>
        <w:spacing w:after="160"/>
        <w:ind w:left="360"/>
        <w:jc w:val="both"/>
        <w:rPr>
          <w:rFonts w:ascii="Book Antiqua" w:hAnsi="Book Antiqua"/>
        </w:rPr>
      </w:pPr>
      <w:r>
        <w:rPr>
          <w:rFonts w:ascii="Book Antiqua" w:hAnsi="Book Antiqua"/>
        </w:rPr>
        <w:t>Kärr och småvatten.</w:t>
      </w:r>
    </w:p>
    <w:p w:rsidR="00A60DAD" w:rsidRDefault="005A5046">
      <w:pPr>
        <w:numPr>
          <w:ilvl w:val="0"/>
          <w:numId w:val="36"/>
        </w:numPr>
        <w:tabs>
          <w:tab w:val="clear" w:pos="360"/>
          <w:tab w:val="num" w:pos="0"/>
          <w:tab w:val="left" w:pos="567"/>
        </w:tabs>
        <w:spacing w:after="160"/>
        <w:ind w:left="360"/>
        <w:jc w:val="both"/>
        <w:rPr>
          <w:rFonts w:ascii="Book Antiqua" w:hAnsi="Book Antiqua"/>
        </w:rPr>
      </w:pPr>
      <w:r>
        <w:rPr>
          <w:rFonts w:ascii="Book Antiqua" w:hAnsi="Book Antiqua"/>
        </w:rPr>
        <w:t>Strand- och sumpskogar med naturskogskaraktär.</w:t>
      </w:r>
    </w:p>
    <w:p w:rsidR="00A60DAD" w:rsidRDefault="005A5046">
      <w:pPr>
        <w:numPr>
          <w:ilvl w:val="0"/>
          <w:numId w:val="36"/>
        </w:numPr>
        <w:tabs>
          <w:tab w:val="clear" w:pos="360"/>
          <w:tab w:val="num" w:pos="0"/>
          <w:tab w:val="left" w:pos="567"/>
        </w:tabs>
        <w:spacing w:after="160"/>
        <w:ind w:left="360"/>
        <w:jc w:val="both"/>
        <w:rPr>
          <w:rFonts w:ascii="Book Antiqua" w:hAnsi="Book Antiqua"/>
        </w:rPr>
      </w:pPr>
      <w:r>
        <w:rPr>
          <w:rFonts w:ascii="Book Antiqua" w:hAnsi="Book Antiqua"/>
        </w:rPr>
        <w:t>Äldre skog på uddar och mindre öar i vatten eller myr</w:t>
      </w:r>
    </w:p>
    <w:p w:rsidR="00A60DAD" w:rsidRDefault="005A5046">
      <w:pPr>
        <w:numPr>
          <w:ilvl w:val="0"/>
          <w:numId w:val="36"/>
        </w:numPr>
        <w:tabs>
          <w:tab w:val="clear" w:pos="360"/>
          <w:tab w:val="num" w:pos="0"/>
          <w:tab w:val="left" w:pos="567"/>
        </w:tabs>
        <w:spacing w:after="160"/>
        <w:ind w:left="360"/>
        <w:jc w:val="both"/>
        <w:rPr>
          <w:rFonts w:ascii="Book Antiqua" w:hAnsi="Book Antiqua"/>
        </w:rPr>
      </w:pPr>
      <w:r>
        <w:rPr>
          <w:rFonts w:ascii="Book Antiqua" w:hAnsi="Book Antiqua"/>
        </w:rPr>
        <w:t>Urskogsrester</w:t>
      </w:r>
    </w:p>
    <w:p w:rsidR="00A60DAD" w:rsidRDefault="005A5046">
      <w:pPr>
        <w:numPr>
          <w:ilvl w:val="0"/>
          <w:numId w:val="36"/>
        </w:numPr>
        <w:tabs>
          <w:tab w:val="clear" w:pos="360"/>
          <w:tab w:val="num" w:pos="0"/>
          <w:tab w:val="left" w:pos="567"/>
        </w:tabs>
        <w:spacing w:after="160"/>
        <w:ind w:left="360"/>
        <w:jc w:val="both"/>
        <w:rPr>
          <w:rFonts w:ascii="Book Antiqua" w:hAnsi="Book Antiqua"/>
        </w:rPr>
      </w:pPr>
      <w:r>
        <w:rPr>
          <w:rFonts w:ascii="Book Antiqua" w:hAnsi="Book Antiqua"/>
        </w:rPr>
        <w:t>Äldre hällmarksskog</w:t>
      </w:r>
    </w:p>
    <w:p w:rsidR="00A60DAD" w:rsidRDefault="005A5046">
      <w:pPr>
        <w:numPr>
          <w:ilvl w:val="0"/>
          <w:numId w:val="36"/>
        </w:numPr>
        <w:tabs>
          <w:tab w:val="clear" w:pos="360"/>
          <w:tab w:val="num" w:pos="0"/>
          <w:tab w:val="left" w:pos="567"/>
        </w:tabs>
        <w:spacing w:after="160"/>
        <w:ind w:left="360"/>
        <w:jc w:val="both"/>
        <w:rPr>
          <w:rFonts w:ascii="Book Antiqua" w:hAnsi="Book Antiqua"/>
        </w:rPr>
      </w:pPr>
      <w:r>
        <w:rPr>
          <w:rFonts w:ascii="Book Antiqua" w:hAnsi="Book Antiqua"/>
        </w:rPr>
        <w:t>Häckningsplatser för större rovfåglar.</w:t>
      </w:r>
    </w:p>
    <w:p w:rsidR="00A60DAD" w:rsidRDefault="005A5046">
      <w:pPr>
        <w:tabs>
          <w:tab w:val="left" w:pos="567"/>
        </w:tabs>
        <w:spacing w:after="160"/>
        <w:jc w:val="both"/>
        <w:rPr>
          <w:rFonts w:ascii="Book Antiqua" w:hAnsi="Book Antiqua"/>
        </w:rPr>
      </w:pPr>
      <w:r>
        <w:rPr>
          <w:rFonts w:ascii="Book Antiqua" w:hAnsi="Book Antiqua"/>
        </w:rPr>
        <w:t>I följande hänsynskrävande biotoper kan vissa uttag göras för att vidmakthålla miljön och gynna floran (NS):</w:t>
      </w:r>
    </w:p>
    <w:p w:rsidR="00A60DAD" w:rsidRDefault="005A5046">
      <w:pPr>
        <w:numPr>
          <w:ilvl w:val="0"/>
          <w:numId w:val="35"/>
        </w:numPr>
        <w:tabs>
          <w:tab w:val="clear" w:pos="360"/>
          <w:tab w:val="num" w:pos="0"/>
          <w:tab w:val="left" w:pos="567"/>
        </w:tabs>
        <w:spacing w:after="160"/>
        <w:ind w:left="360"/>
        <w:jc w:val="both"/>
        <w:rPr>
          <w:rFonts w:ascii="Book Antiqua" w:hAnsi="Book Antiqua"/>
        </w:rPr>
      </w:pPr>
      <w:proofErr w:type="spellStart"/>
      <w:r>
        <w:rPr>
          <w:rFonts w:ascii="Book Antiqua" w:hAnsi="Book Antiqua"/>
        </w:rPr>
        <w:t>Örtrika</w:t>
      </w:r>
      <w:proofErr w:type="spellEnd"/>
      <w:r>
        <w:rPr>
          <w:rFonts w:ascii="Book Antiqua" w:hAnsi="Book Antiqua"/>
        </w:rPr>
        <w:t xml:space="preserve"> områden längs vattendrag på plan mark - kan </w:t>
      </w:r>
      <w:proofErr w:type="spellStart"/>
      <w:r>
        <w:rPr>
          <w:rFonts w:ascii="Book Antiqua" w:hAnsi="Book Antiqua"/>
        </w:rPr>
        <w:t>höggallras</w:t>
      </w:r>
      <w:proofErr w:type="spellEnd"/>
      <w:r>
        <w:rPr>
          <w:rFonts w:ascii="Book Antiqua" w:hAnsi="Book Antiqua"/>
        </w:rPr>
        <w:t xml:space="preserve"> men ej </w:t>
      </w:r>
      <w:proofErr w:type="spellStart"/>
      <w:r>
        <w:rPr>
          <w:rFonts w:ascii="Book Antiqua" w:hAnsi="Book Antiqua"/>
        </w:rPr>
        <w:t>slutavverkas</w:t>
      </w:r>
      <w:proofErr w:type="spellEnd"/>
      <w:r>
        <w:rPr>
          <w:rFonts w:ascii="Book Antiqua" w:hAnsi="Book Antiqua"/>
        </w:rPr>
        <w:t>.</w:t>
      </w:r>
    </w:p>
    <w:p w:rsidR="00A60DAD" w:rsidRDefault="005A5046">
      <w:pPr>
        <w:numPr>
          <w:ilvl w:val="0"/>
          <w:numId w:val="35"/>
        </w:numPr>
        <w:tabs>
          <w:tab w:val="clear" w:pos="360"/>
          <w:tab w:val="num" w:pos="0"/>
          <w:tab w:val="left" w:pos="567"/>
        </w:tabs>
        <w:spacing w:after="160"/>
        <w:ind w:left="360"/>
        <w:jc w:val="both"/>
        <w:rPr>
          <w:rFonts w:ascii="Book Antiqua" w:hAnsi="Book Antiqua"/>
        </w:rPr>
      </w:pPr>
      <w:r>
        <w:rPr>
          <w:rFonts w:ascii="Book Antiqua" w:hAnsi="Book Antiqua"/>
        </w:rPr>
        <w:t>Yngre brandfält - lämnas för en 15-årsperiod.</w:t>
      </w:r>
    </w:p>
    <w:p w:rsidR="00A60DAD" w:rsidRDefault="005A5046">
      <w:pPr>
        <w:numPr>
          <w:ilvl w:val="0"/>
          <w:numId w:val="35"/>
        </w:numPr>
        <w:tabs>
          <w:tab w:val="clear" w:pos="360"/>
          <w:tab w:val="num" w:pos="0"/>
          <w:tab w:val="left" w:pos="567"/>
        </w:tabs>
        <w:spacing w:after="160"/>
        <w:ind w:left="360"/>
        <w:jc w:val="both"/>
        <w:rPr>
          <w:rFonts w:ascii="Book Antiqua" w:hAnsi="Book Antiqua"/>
        </w:rPr>
      </w:pPr>
      <w:r>
        <w:rPr>
          <w:rFonts w:ascii="Book Antiqua" w:hAnsi="Book Antiqua"/>
        </w:rPr>
        <w:t xml:space="preserve">Äldre lövträdsbestånd med stor mängd död ved - kan </w:t>
      </w:r>
      <w:proofErr w:type="spellStart"/>
      <w:r>
        <w:rPr>
          <w:rFonts w:ascii="Book Antiqua" w:hAnsi="Book Antiqua"/>
        </w:rPr>
        <w:t>luckhuggas</w:t>
      </w:r>
      <w:proofErr w:type="spellEnd"/>
      <w:r>
        <w:rPr>
          <w:rFonts w:ascii="Book Antiqua" w:hAnsi="Book Antiqua"/>
        </w:rPr>
        <w:t xml:space="preserve"> för att skapa </w:t>
      </w:r>
      <w:r>
        <w:rPr>
          <w:rFonts w:ascii="Book Antiqua" w:hAnsi="Book Antiqua"/>
        </w:rPr>
        <w:tab/>
        <w:t>större åldersspridning alt lämnas helt.</w:t>
      </w:r>
    </w:p>
    <w:p w:rsidR="00A60DAD" w:rsidRDefault="005A5046">
      <w:pPr>
        <w:numPr>
          <w:ilvl w:val="0"/>
          <w:numId w:val="35"/>
        </w:numPr>
        <w:tabs>
          <w:tab w:val="clear" w:pos="360"/>
          <w:tab w:val="num" w:pos="0"/>
          <w:tab w:val="left" w:pos="567"/>
        </w:tabs>
        <w:spacing w:after="160"/>
        <w:ind w:left="360"/>
        <w:jc w:val="both"/>
        <w:rPr>
          <w:rFonts w:ascii="Book Antiqua" w:hAnsi="Book Antiqua"/>
        </w:rPr>
      </w:pPr>
      <w:r>
        <w:rPr>
          <w:rFonts w:ascii="Book Antiqua" w:hAnsi="Book Antiqua"/>
        </w:rPr>
        <w:t>Äldre hassellundar</w:t>
      </w:r>
    </w:p>
    <w:p w:rsidR="00A60DAD" w:rsidRDefault="005A5046">
      <w:pPr>
        <w:tabs>
          <w:tab w:val="left" w:pos="567"/>
        </w:tabs>
        <w:spacing w:after="160"/>
        <w:jc w:val="both"/>
        <w:rPr>
          <w:rFonts w:ascii="Book Antiqua" w:hAnsi="Book Antiqua"/>
        </w:rPr>
      </w:pPr>
      <w:r>
        <w:rPr>
          <w:rFonts w:ascii="Book Antiqua" w:hAnsi="Book Antiqua"/>
        </w:rPr>
        <w:t>I följande hänsynskrävande biotoper bör uttag göras för att vidmakthålla en gles miljö och gynna floran:</w:t>
      </w:r>
    </w:p>
    <w:p w:rsidR="00A60DAD" w:rsidRDefault="005A5046">
      <w:pPr>
        <w:numPr>
          <w:ilvl w:val="0"/>
          <w:numId w:val="34"/>
        </w:numPr>
        <w:tabs>
          <w:tab w:val="clear" w:pos="360"/>
          <w:tab w:val="num" w:pos="0"/>
          <w:tab w:val="left" w:pos="567"/>
        </w:tabs>
        <w:spacing w:after="160"/>
        <w:ind w:left="360"/>
        <w:jc w:val="both"/>
        <w:rPr>
          <w:rFonts w:ascii="Book Antiqua" w:hAnsi="Book Antiqua"/>
        </w:rPr>
      </w:pPr>
      <w:r>
        <w:rPr>
          <w:rFonts w:ascii="Book Antiqua" w:hAnsi="Book Antiqua"/>
        </w:rPr>
        <w:t>Igenvuxna hagmarker och lövängar som varit trädbevuxna.</w:t>
      </w:r>
    </w:p>
    <w:p w:rsidR="00A60DAD" w:rsidRDefault="005A5046">
      <w:pPr>
        <w:numPr>
          <w:ilvl w:val="0"/>
          <w:numId w:val="34"/>
        </w:numPr>
        <w:tabs>
          <w:tab w:val="clear" w:pos="360"/>
          <w:tab w:val="num" w:pos="0"/>
          <w:tab w:val="left" w:pos="567"/>
        </w:tabs>
        <w:spacing w:after="160"/>
        <w:ind w:left="360"/>
        <w:jc w:val="both"/>
        <w:rPr>
          <w:rFonts w:ascii="Book Antiqua" w:hAnsi="Book Antiqua"/>
        </w:rPr>
      </w:pPr>
      <w:r>
        <w:rPr>
          <w:rFonts w:ascii="Book Antiqua" w:hAnsi="Book Antiqua"/>
        </w:rPr>
        <w:t>Äldre skogsbeten med träd i grupper</w:t>
      </w:r>
    </w:p>
    <w:p w:rsidR="00A60DAD" w:rsidRDefault="005A5046">
      <w:pPr>
        <w:numPr>
          <w:ilvl w:val="0"/>
          <w:numId w:val="34"/>
        </w:numPr>
        <w:tabs>
          <w:tab w:val="clear" w:pos="360"/>
          <w:tab w:val="num" w:pos="0"/>
          <w:tab w:val="left" w:pos="567"/>
        </w:tabs>
        <w:spacing w:after="160"/>
        <w:ind w:left="360"/>
        <w:jc w:val="both"/>
        <w:rPr>
          <w:rFonts w:ascii="Book Antiqua" w:hAnsi="Book Antiqua"/>
        </w:rPr>
      </w:pPr>
      <w:r>
        <w:rPr>
          <w:rFonts w:ascii="Book Antiqua" w:hAnsi="Book Antiqua"/>
        </w:rPr>
        <w:t>Skogsbryn</w:t>
      </w:r>
    </w:p>
    <w:p w:rsidR="00A60DAD" w:rsidRDefault="005A5046">
      <w:pPr>
        <w:spacing w:after="160"/>
        <w:jc w:val="both"/>
        <w:rPr>
          <w:rFonts w:ascii="Book Antiqua" w:hAnsi="Book Antiqua"/>
          <w:i/>
          <w:sz w:val="28"/>
          <w:u w:val="single"/>
        </w:rPr>
      </w:pPr>
      <w:r>
        <w:rPr>
          <w:rFonts w:ascii="Book Antiqua" w:hAnsi="Book Antiqua"/>
          <w:i/>
          <w:sz w:val="28"/>
          <w:u w:val="single"/>
        </w:rPr>
        <w:t>4 Fjällnära skog med urskogskaraktär eller med andra naturvärden</w:t>
      </w:r>
    </w:p>
    <w:p w:rsidR="00A60DAD" w:rsidRDefault="005A5046">
      <w:pPr>
        <w:spacing w:after="160"/>
        <w:jc w:val="both"/>
        <w:rPr>
          <w:rFonts w:ascii="Book Antiqua" w:hAnsi="Book Antiqua"/>
          <w:sz w:val="20"/>
        </w:rPr>
      </w:pPr>
      <w:r>
        <w:rPr>
          <w:rFonts w:ascii="Book Antiqua" w:hAnsi="Book Antiqua"/>
          <w:sz w:val="20"/>
        </w:rPr>
        <w:sym w:font="Symbol" w:char="F0A7"/>
      </w:r>
      <w:r>
        <w:rPr>
          <w:rFonts w:ascii="Book Antiqua" w:hAnsi="Book Antiqua"/>
          <w:sz w:val="20"/>
        </w:rPr>
        <w:t xml:space="preserve"> FSC referens: 5.1, 5.2 </w:t>
      </w:r>
    </w:p>
    <w:p w:rsidR="00A60DAD" w:rsidRDefault="005A5046">
      <w:pPr>
        <w:spacing w:after="160"/>
        <w:jc w:val="both"/>
        <w:rPr>
          <w:rFonts w:ascii="Book Antiqua" w:hAnsi="Book Antiqua"/>
          <w:sz w:val="20"/>
        </w:rPr>
      </w:pPr>
      <w:r>
        <w:rPr>
          <w:rFonts w:ascii="Book Antiqua" w:hAnsi="Book Antiqua"/>
          <w:sz w:val="20"/>
        </w:rPr>
        <w:sym w:font="Symbol" w:char="F0A7"/>
      </w:r>
      <w:r>
        <w:rPr>
          <w:rFonts w:ascii="Book Antiqua" w:hAnsi="Book Antiqua"/>
          <w:sz w:val="20"/>
        </w:rPr>
        <w:t xml:space="preserve"> Beskrivning: "fjällnära urskog"</w:t>
      </w:r>
    </w:p>
    <w:p w:rsidR="00A60DAD" w:rsidRDefault="005A5046">
      <w:pPr>
        <w:tabs>
          <w:tab w:val="left" w:pos="567"/>
        </w:tabs>
        <w:spacing w:after="160"/>
        <w:rPr>
          <w:rFonts w:ascii="Book Antiqua" w:hAnsi="Book Antiqua"/>
        </w:rPr>
      </w:pPr>
      <w:r>
        <w:rPr>
          <w:rFonts w:ascii="Book Antiqua" w:hAnsi="Book Antiqua"/>
          <w:i/>
          <w:u w:val="single"/>
        </w:rPr>
        <w:t>Fjällnära urskog</w:t>
      </w:r>
      <w:r>
        <w:rPr>
          <w:rFonts w:ascii="Book Antiqua" w:hAnsi="Book Antiqua"/>
          <w:i/>
          <w:u w:val="single"/>
        </w:rPr>
        <w:br/>
      </w:r>
      <w:r>
        <w:rPr>
          <w:rFonts w:ascii="Book Antiqua" w:hAnsi="Book Antiqua"/>
        </w:rPr>
        <w:t xml:space="preserve">Till "måste-markerna" räknas även urskogsartad skog ovan SNF:s naturvårdsgräns (SNF 1988, ISBN 91-558-5201-7). För den del av skogsinnehavet som ligger ovan naturvårdsgränsen finns dock inget krav på att minst 5% av arealen skall avsättas för naturvårdsendamål. Detta får även till följd att 5.1-marker </w:t>
      </w:r>
      <w:r>
        <w:rPr>
          <w:rFonts w:ascii="Book Antiqua" w:hAnsi="Book Antiqua"/>
          <w:u w:val="single"/>
        </w:rPr>
        <w:t>normalt</w:t>
      </w:r>
      <w:r>
        <w:rPr>
          <w:rFonts w:ascii="Book Antiqua" w:hAnsi="Book Antiqua"/>
        </w:rPr>
        <w:t xml:space="preserve"> inte kan tillgodoräknas som 6.1.2 för den eventuella del av ett och samma skogsinnehav som ligger nedanför naturvårdsgränsen.</w:t>
      </w:r>
    </w:p>
    <w:p w:rsidR="00A60DAD" w:rsidRDefault="005A5046">
      <w:pPr>
        <w:spacing w:after="160"/>
        <w:jc w:val="both"/>
        <w:rPr>
          <w:rFonts w:ascii="Book Antiqua" w:hAnsi="Book Antiqua"/>
          <w:color w:val="000000"/>
        </w:rPr>
      </w:pPr>
      <w:r>
        <w:rPr>
          <w:rFonts w:ascii="Book Antiqua" w:hAnsi="Book Antiqua"/>
        </w:rPr>
        <w:lastRenderedPageBreak/>
        <w:t xml:space="preserve">För att en avdelning ovan naturvårdsgränsen skall anses vara urskogsartad gäller följande krav: </w:t>
      </w:r>
      <w:r>
        <w:rPr>
          <w:rFonts w:ascii="Book Antiqua" w:hAnsi="Book Antiqua"/>
          <w:i/>
          <w:color w:val="000000"/>
        </w:rPr>
        <w:t>Inga eller enstaka avverkningsstubbar, lågakontinuitet, gott om vedsvampar som rosenticka, lappticka och rynkskinn, gott om grova lågor, ofta 15-20 per hektar. Stor olikåldrighet och skiktning. Gott om naturliga stubbar och döda stående träd</w:t>
      </w:r>
      <w:r>
        <w:rPr>
          <w:rFonts w:ascii="Book Antiqua" w:hAnsi="Book Antiqua"/>
          <w:color w:val="000000"/>
        </w:rPr>
        <w:t>.</w:t>
      </w:r>
    </w:p>
    <w:p w:rsidR="00A60DAD" w:rsidRDefault="005A5046">
      <w:pPr>
        <w:spacing w:after="160"/>
        <w:jc w:val="both"/>
        <w:rPr>
          <w:rFonts w:ascii="Book Antiqua" w:hAnsi="Book Antiqua"/>
          <w:color w:val="000000"/>
        </w:rPr>
      </w:pPr>
      <w:r>
        <w:rPr>
          <w:rFonts w:ascii="Book Antiqua" w:hAnsi="Book Antiqua"/>
          <w:color w:val="000000"/>
        </w:rPr>
        <w:t>Urskogsartad fjällskog ges FSC-referens 5.1</w:t>
      </w:r>
    </w:p>
    <w:p w:rsidR="00A60DAD" w:rsidRDefault="005A5046">
      <w:pPr>
        <w:spacing w:after="160"/>
        <w:rPr>
          <w:rFonts w:ascii="Book Antiqua" w:hAnsi="Book Antiqua"/>
          <w:color w:val="000000"/>
        </w:rPr>
      </w:pPr>
      <w:r>
        <w:rPr>
          <w:rFonts w:ascii="Book Antiqua" w:hAnsi="Book Antiqua"/>
          <w:i/>
          <w:color w:val="000000"/>
          <w:u w:val="single"/>
        </w:rPr>
        <w:t>Fjällskog med höga naturvärden</w:t>
      </w:r>
      <w:r>
        <w:rPr>
          <w:rFonts w:ascii="Book Antiqua" w:hAnsi="Book Antiqua"/>
          <w:i/>
          <w:color w:val="000000"/>
          <w:u w:val="single"/>
        </w:rPr>
        <w:br/>
      </w:r>
      <w:r>
        <w:rPr>
          <w:rFonts w:ascii="Book Antiqua" w:hAnsi="Book Antiqua"/>
          <w:color w:val="000000"/>
        </w:rPr>
        <w:t>Det finns även en annan typ av marker ovan naturvårdsgränsen som är "måste-marker". Det gäller marker;</w:t>
      </w:r>
    </w:p>
    <w:p w:rsidR="00A60DAD" w:rsidRDefault="005A5046">
      <w:pPr>
        <w:numPr>
          <w:ilvl w:val="0"/>
          <w:numId w:val="37"/>
        </w:numPr>
        <w:tabs>
          <w:tab w:val="clear" w:pos="360"/>
          <w:tab w:val="num" w:pos="0"/>
        </w:tabs>
        <w:spacing w:after="160"/>
        <w:ind w:left="360"/>
        <w:jc w:val="both"/>
        <w:rPr>
          <w:rFonts w:ascii="Book Antiqua" w:hAnsi="Book Antiqua"/>
          <w:color w:val="000000"/>
        </w:rPr>
      </w:pPr>
      <w:r>
        <w:rPr>
          <w:rFonts w:ascii="Book Antiqua" w:hAnsi="Book Antiqua"/>
          <w:color w:val="000000"/>
        </w:rPr>
        <w:t>med tydliga spår av dimensionsavverkning,</w:t>
      </w:r>
    </w:p>
    <w:p w:rsidR="00A60DAD" w:rsidRDefault="005A5046">
      <w:pPr>
        <w:numPr>
          <w:ilvl w:val="0"/>
          <w:numId w:val="37"/>
        </w:numPr>
        <w:tabs>
          <w:tab w:val="clear" w:pos="360"/>
          <w:tab w:val="num" w:pos="0"/>
        </w:tabs>
        <w:spacing w:after="160"/>
        <w:ind w:left="360"/>
        <w:jc w:val="both"/>
        <w:rPr>
          <w:rFonts w:ascii="Book Antiqua" w:hAnsi="Book Antiqua"/>
          <w:color w:val="000000"/>
        </w:rPr>
      </w:pPr>
      <w:r>
        <w:rPr>
          <w:rFonts w:ascii="Book Antiqua" w:hAnsi="Book Antiqua"/>
          <w:color w:val="000000"/>
        </w:rPr>
        <w:t>med måttliga mängder lågor,</w:t>
      </w:r>
    </w:p>
    <w:p w:rsidR="00A60DAD" w:rsidRDefault="005A5046">
      <w:pPr>
        <w:numPr>
          <w:ilvl w:val="0"/>
          <w:numId w:val="37"/>
        </w:numPr>
        <w:tabs>
          <w:tab w:val="clear" w:pos="360"/>
          <w:tab w:val="num" w:pos="0"/>
        </w:tabs>
        <w:spacing w:after="160"/>
        <w:ind w:left="360"/>
        <w:jc w:val="both"/>
        <w:rPr>
          <w:rFonts w:ascii="Book Antiqua" w:hAnsi="Book Antiqua"/>
          <w:color w:val="000000"/>
        </w:rPr>
      </w:pPr>
      <w:r>
        <w:rPr>
          <w:rFonts w:ascii="Book Antiqua" w:hAnsi="Book Antiqua"/>
          <w:color w:val="000000"/>
        </w:rPr>
        <w:t>med spridda till enstaka förekomst av rosenticka, lappticka och rynkskinn,</w:t>
      </w:r>
    </w:p>
    <w:p w:rsidR="00A60DAD" w:rsidRDefault="005A5046">
      <w:pPr>
        <w:numPr>
          <w:ilvl w:val="0"/>
          <w:numId w:val="37"/>
        </w:numPr>
        <w:tabs>
          <w:tab w:val="clear" w:pos="360"/>
          <w:tab w:val="num" w:pos="0"/>
        </w:tabs>
        <w:spacing w:after="160"/>
        <w:ind w:left="360"/>
        <w:jc w:val="both"/>
        <w:rPr>
          <w:rFonts w:ascii="Book Antiqua" w:hAnsi="Book Antiqua"/>
          <w:color w:val="000000"/>
        </w:rPr>
      </w:pPr>
      <w:r>
        <w:rPr>
          <w:rFonts w:ascii="Book Antiqua" w:hAnsi="Book Antiqua"/>
          <w:color w:val="000000"/>
        </w:rPr>
        <w:t xml:space="preserve">med märkbar olikåldrighet och skiktning, samt </w:t>
      </w:r>
    </w:p>
    <w:p w:rsidR="00A60DAD" w:rsidRDefault="005A5046">
      <w:pPr>
        <w:numPr>
          <w:ilvl w:val="0"/>
          <w:numId w:val="37"/>
        </w:numPr>
        <w:tabs>
          <w:tab w:val="clear" w:pos="360"/>
          <w:tab w:val="num" w:pos="0"/>
        </w:tabs>
        <w:spacing w:after="160"/>
        <w:ind w:left="360"/>
        <w:jc w:val="both"/>
        <w:rPr>
          <w:rFonts w:ascii="Book Antiqua" w:hAnsi="Book Antiqua"/>
          <w:color w:val="000000"/>
        </w:rPr>
      </w:pPr>
      <w:r>
        <w:rPr>
          <w:rFonts w:ascii="Book Antiqua" w:hAnsi="Book Antiqua"/>
          <w:color w:val="000000"/>
        </w:rPr>
        <w:t>med spridda döda stående träd,</w:t>
      </w:r>
    </w:p>
    <w:p w:rsidR="00A60DAD" w:rsidRDefault="005A5046">
      <w:pPr>
        <w:spacing w:after="160"/>
        <w:jc w:val="both"/>
        <w:rPr>
          <w:rFonts w:ascii="Book Antiqua" w:hAnsi="Book Antiqua"/>
          <w:color w:val="000000"/>
        </w:rPr>
      </w:pPr>
      <w:r>
        <w:rPr>
          <w:rFonts w:ascii="Book Antiqua" w:hAnsi="Book Antiqua"/>
          <w:color w:val="000000"/>
        </w:rPr>
        <w:t xml:space="preserve">om dessa marker ligger som stråk eller enklaver av  i anslutning till områden av urskogsartad skog och bildar en naturlig sammanhållen enhet med dessa. </w:t>
      </w:r>
    </w:p>
    <w:p w:rsidR="00A60DAD" w:rsidRDefault="005A5046">
      <w:pPr>
        <w:jc w:val="both"/>
        <w:rPr>
          <w:rFonts w:ascii="Book Antiqua" w:hAnsi="Book Antiqua"/>
          <w:color w:val="000000"/>
        </w:rPr>
      </w:pPr>
      <w:r>
        <w:rPr>
          <w:rFonts w:ascii="Book Antiqua" w:hAnsi="Book Antiqua"/>
          <w:color w:val="000000"/>
        </w:rPr>
        <w:t xml:space="preserve">Denna "fjällskog med höga naturvärden" ges FSC-referens 5.2 och målkoden NO. Om dessa marker inte bildar en sammanhållen enhet med urskogsartad fjällskog får uttag med "ekonomiskt syfte" göras under vissa förutsättningar, se FSC-standarden 5.2 andra st. </w:t>
      </w:r>
      <w:r>
        <w:rPr>
          <w:rFonts w:ascii="Book Antiqua" w:hAnsi="Book Antiqua"/>
          <w:i/>
          <w:iCs/>
          <w:color w:val="000000"/>
        </w:rPr>
        <w:t xml:space="preserve">Under 5.2 andra </w:t>
      </w:r>
      <w:proofErr w:type="spellStart"/>
      <w:r>
        <w:rPr>
          <w:rFonts w:ascii="Book Antiqua" w:hAnsi="Book Antiqua"/>
          <w:i/>
          <w:iCs/>
          <w:color w:val="000000"/>
        </w:rPr>
        <w:t>st</w:t>
      </w:r>
      <w:proofErr w:type="spellEnd"/>
      <w:r>
        <w:rPr>
          <w:rFonts w:ascii="Book Antiqua" w:hAnsi="Book Antiqua"/>
          <w:i/>
          <w:iCs/>
          <w:color w:val="000000"/>
        </w:rPr>
        <w:t xml:space="preserve"> bör vi som ”selektiv avverkning” betrakta </w:t>
      </w:r>
      <w:proofErr w:type="spellStart"/>
      <w:r>
        <w:rPr>
          <w:rFonts w:ascii="Book Antiqua" w:hAnsi="Book Antiqua"/>
          <w:i/>
          <w:iCs/>
          <w:color w:val="000000"/>
        </w:rPr>
        <w:t>blädning</w:t>
      </w:r>
      <w:proofErr w:type="spellEnd"/>
      <w:r>
        <w:rPr>
          <w:rFonts w:ascii="Book Antiqua" w:hAnsi="Book Antiqua"/>
          <w:i/>
          <w:iCs/>
          <w:color w:val="000000"/>
        </w:rPr>
        <w:t xml:space="preserve"> och </w:t>
      </w:r>
      <w:proofErr w:type="spellStart"/>
      <w:r>
        <w:rPr>
          <w:rFonts w:ascii="Book Antiqua" w:hAnsi="Book Antiqua"/>
          <w:i/>
          <w:iCs/>
          <w:color w:val="000000"/>
        </w:rPr>
        <w:t>luckhuggning</w:t>
      </w:r>
      <w:proofErr w:type="spellEnd"/>
      <w:r>
        <w:rPr>
          <w:rFonts w:ascii="Book Antiqua" w:hAnsi="Book Antiqua"/>
          <w:i/>
          <w:iCs/>
          <w:color w:val="000000"/>
        </w:rPr>
        <w:t xml:space="preserve"> med luckor upp till en trädlängds radie eller motsvarande yta</w:t>
      </w:r>
      <w:r>
        <w:rPr>
          <w:rFonts w:ascii="Book Antiqua" w:hAnsi="Book Antiqua"/>
          <w:color w:val="000000"/>
        </w:rPr>
        <w:t>.</w:t>
      </w:r>
    </w:p>
    <w:p w:rsidR="00A60DAD" w:rsidRDefault="00A60DAD">
      <w:pPr>
        <w:jc w:val="both"/>
        <w:rPr>
          <w:rFonts w:ascii="Book Antiqua" w:hAnsi="Book Antiqua"/>
          <w:color w:val="000000"/>
        </w:rPr>
      </w:pPr>
    </w:p>
    <w:p w:rsidR="00A60DAD" w:rsidRDefault="005A5046">
      <w:pPr>
        <w:pStyle w:val="Rubrik2"/>
        <w:pBdr>
          <w:top w:val="single" w:sz="4" w:space="1" w:color="auto" w:shadow="1"/>
          <w:left w:val="single" w:sz="4" w:space="4" w:color="auto" w:shadow="1"/>
          <w:bottom w:val="single" w:sz="4" w:space="1" w:color="auto" w:shadow="1"/>
          <w:right w:val="single" w:sz="4" w:space="4" w:color="auto" w:shadow="1"/>
        </w:pBdr>
        <w:spacing w:after="160"/>
        <w:jc w:val="both"/>
        <w:rPr>
          <w:rFonts w:ascii="Book Antiqua" w:hAnsi="Book Antiqua"/>
        </w:rPr>
      </w:pPr>
      <w:bookmarkStart w:id="36" w:name="_Toc449538485"/>
      <w:r>
        <w:rPr>
          <w:rFonts w:ascii="Book Antiqua" w:hAnsi="Book Antiqua"/>
        </w:rPr>
        <w:t xml:space="preserve">Steg 3 </w:t>
      </w:r>
      <w:r>
        <w:rPr>
          <w:rFonts w:ascii="Book Antiqua" w:hAnsi="Book Antiqua"/>
        </w:rPr>
        <w:tab/>
        <w:t>”Fylla på marker”</w:t>
      </w:r>
      <w:bookmarkEnd w:id="36"/>
    </w:p>
    <w:p w:rsidR="00A60DAD" w:rsidRDefault="005A5046">
      <w:pPr>
        <w:spacing w:after="160"/>
        <w:jc w:val="both"/>
        <w:rPr>
          <w:rFonts w:ascii="Book Antiqua" w:hAnsi="Book Antiqua"/>
        </w:rPr>
      </w:pPr>
      <w:r>
        <w:rPr>
          <w:rFonts w:ascii="Book Antiqua" w:hAnsi="Book Antiqua"/>
        </w:rPr>
        <w:t>De flesta skogsfastigheter har få eller inga ”måste-marker”. Därför räcker sällan dessa marker till för uppfylla 5 % kravet. För att hitta tänkbara områden får man istället välja ut marker där höga naturvärden kan skapas med tiden och låta några av dessa ingå i 6.1.2 och ges målkoden NO eller NS (</w:t>
      </w:r>
      <w:r>
        <w:rPr>
          <w:rFonts w:ascii="Book Antiqua" w:hAnsi="Book Antiqua"/>
          <w:i/>
        </w:rPr>
        <w:t>Steg 3</w:t>
      </w:r>
      <w:r>
        <w:rPr>
          <w:rFonts w:ascii="Book Antiqua" w:hAnsi="Book Antiqua"/>
        </w:rPr>
        <w:t>). De marker som på detta sätt "flyttas upp" till NO eller NS bestånd kallar vi ”fylla på marker</w:t>
      </w:r>
      <w:r>
        <w:rPr>
          <w:rFonts w:ascii="Book Antiqua" w:hAnsi="Book Antiqua"/>
          <w:b/>
        </w:rPr>
        <w:t>.</w:t>
      </w:r>
      <w:r>
        <w:rPr>
          <w:rFonts w:ascii="Book Antiqua" w:hAnsi="Book Antiqua"/>
        </w:rPr>
        <w:t xml:space="preserve"> "Fylla på markerna" är alltså områden som på grund av deras läge eller beskaffenhet har särskilda naturvärden eller har förutsättningar att utveckla sådana i framtiden. Några förslag på ”fylla på marker” är följande: (FSC-referenser läggs in under 4:e raden för beskrivningskoder)</w:t>
      </w:r>
    </w:p>
    <w:p w:rsidR="00A60DAD" w:rsidRDefault="005A5046">
      <w:pPr>
        <w:pStyle w:val="Rubrik4"/>
        <w:jc w:val="both"/>
        <w:rPr>
          <w:sz w:val="20"/>
        </w:rPr>
      </w:pPr>
      <w:r>
        <w:t>1 "Områden med naturvärden" enligt SVS nyckelbiotopsinventering</w:t>
      </w:r>
    </w:p>
    <w:p w:rsidR="00A60DAD" w:rsidRDefault="005A5046">
      <w:pPr>
        <w:spacing w:after="160"/>
        <w:jc w:val="both"/>
        <w:rPr>
          <w:rFonts w:ascii="Book Antiqua" w:hAnsi="Book Antiqua"/>
        </w:rPr>
      </w:pPr>
      <w:r>
        <w:rPr>
          <w:rFonts w:ascii="Book Antiqua" w:hAnsi="Book Antiqua"/>
        </w:rPr>
        <w:t>Dessa områden har nyckelbiotopskaraktär men når inte riktigt upp till nyckelbiotopens status. Områdena kan därför vara lämpliga att ta med i NO eller NS klassen. Information om dessa områden kan fås av SVS.</w:t>
      </w:r>
    </w:p>
    <w:p w:rsidR="00A60DAD" w:rsidRDefault="005A5046">
      <w:pPr>
        <w:pStyle w:val="Rubrik4"/>
        <w:jc w:val="both"/>
        <w:rPr>
          <w:sz w:val="20"/>
        </w:rPr>
      </w:pPr>
      <w:r>
        <w:lastRenderedPageBreak/>
        <w:t>2 Förstärkningsområden</w:t>
      </w:r>
    </w:p>
    <w:p w:rsidR="00A60DAD" w:rsidRDefault="005A5046">
      <w:pPr>
        <w:numPr>
          <w:ilvl w:val="0"/>
          <w:numId w:val="38"/>
        </w:numPr>
        <w:spacing w:after="160"/>
        <w:rPr>
          <w:rFonts w:ascii="Book Antiqua" w:hAnsi="Book Antiqua"/>
        </w:rPr>
      </w:pPr>
      <w:r>
        <w:rPr>
          <w:rFonts w:ascii="Book Antiqua" w:hAnsi="Book Antiqua"/>
        </w:rPr>
        <w:t>Avdelningar som "binder ihop" andra avdelningar med målkoden NS eller NO.</w:t>
      </w:r>
      <w:r>
        <w:rPr>
          <w:rFonts w:ascii="Book Antiqua" w:hAnsi="Book Antiqua"/>
        </w:rPr>
        <w:br/>
      </w:r>
      <w:r>
        <w:rPr>
          <w:rFonts w:ascii="Book Antiqua" w:hAnsi="Book Antiqua"/>
          <w:i/>
        </w:rPr>
        <w:t xml:space="preserve">Att man på detta sätt binder ihop områden skall vara ekologiskt motiverat. Således bör dessa korridorer endast kunna medräknas i 6.1.2 om det rör sig om </w:t>
      </w:r>
      <w:proofErr w:type="spellStart"/>
      <w:r>
        <w:rPr>
          <w:rFonts w:ascii="Book Antiqua" w:hAnsi="Book Antiqua"/>
          <w:i/>
        </w:rPr>
        <w:t>brandrefugier</w:t>
      </w:r>
      <w:proofErr w:type="spellEnd"/>
      <w:r>
        <w:rPr>
          <w:rFonts w:ascii="Book Antiqua" w:hAnsi="Book Antiqua"/>
          <w:i/>
        </w:rPr>
        <w:t>, e dyl</w:t>
      </w:r>
      <w:r>
        <w:rPr>
          <w:rFonts w:ascii="Book Antiqua" w:hAnsi="Book Antiqua"/>
        </w:rPr>
        <w:t>.</w:t>
      </w:r>
    </w:p>
    <w:p w:rsidR="00A60DAD" w:rsidRDefault="005A5046">
      <w:pPr>
        <w:numPr>
          <w:ilvl w:val="0"/>
          <w:numId w:val="38"/>
        </w:numPr>
        <w:spacing w:after="160"/>
        <w:rPr>
          <w:rFonts w:ascii="Book Antiqua" w:hAnsi="Book Antiqua"/>
        </w:rPr>
      </w:pPr>
      <w:r>
        <w:rPr>
          <w:rFonts w:ascii="Book Antiqua" w:hAnsi="Book Antiqua"/>
        </w:rPr>
        <w:t>Utökade kantzoner runt NS, NO eller impediment.</w:t>
      </w:r>
      <w:r>
        <w:rPr>
          <w:rFonts w:ascii="Book Antiqua" w:hAnsi="Book Antiqua"/>
        </w:rPr>
        <w:br/>
      </w:r>
      <w:r>
        <w:rPr>
          <w:rFonts w:ascii="Book Antiqua" w:hAnsi="Book Antiqua"/>
          <w:i/>
        </w:rPr>
        <w:t xml:space="preserve">En utökad </w:t>
      </w:r>
      <w:proofErr w:type="spellStart"/>
      <w:r>
        <w:rPr>
          <w:rFonts w:ascii="Book Antiqua" w:hAnsi="Book Antiqua"/>
          <w:i/>
        </w:rPr>
        <w:t>kantzon</w:t>
      </w:r>
      <w:proofErr w:type="spellEnd"/>
      <w:r>
        <w:rPr>
          <w:rFonts w:ascii="Book Antiqua" w:hAnsi="Book Antiqua"/>
          <w:i/>
        </w:rPr>
        <w:t xml:space="preserve"> skall kunna motiveras ur naturvårdssynpunkt som förstärkning av kärnområdet. </w:t>
      </w:r>
    </w:p>
    <w:p w:rsidR="00A60DAD" w:rsidRDefault="005A5046">
      <w:pPr>
        <w:numPr>
          <w:ilvl w:val="0"/>
          <w:numId w:val="38"/>
        </w:numPr>
        <w:spacing w:after="160"/>
        <w:rPr>
          <w:rFonts w:ascii="Book Antiqua" w:hAnsi="Book Antiqua"/>
        </w:rPr>
      </w:pPr>
      <w:r>
        <w:rPr>
          <w:rFonts w:ascii="Book Antiqua" w:hAnsi="Book Antiqua"/>
        </w:rPr>
        <w:t>Utökade kantzoner kring vattendrag eller våtmarker.</w:t>
      </w:r>
      <w:r>
        <w:rPr>
          <w:rFonts w:ascii="Book Antiqua" w:hAnsi="Book Antiqua"/>
        </w:rPr>
        <w:br/>
      </w:r>
      <w:r>
        <w:rPr>
          <w:rFonts w:ascii="Book Antiqua" w:hAnsi="Book Antiqua"/>
          <w:i/>
        </w:rPr>
        <w:t xml:space="preserve">Tänk på att de kantzoner som normalt lämnas vid avverkning inte skall medräknas i 6.1.2. Vi utgår ifrån skogsvårdslagens beståndsbegrepp! En tumregel är att zoner kring vattendrag får medräknas i 6.1.2 om bredden är &gt;25 m på vardera sidan om vattendraget. </w:t>
      </w:r>
    </w:p>
    <w:p w:rsidR="00A60DAD" w:rsidRDefault="005A5046">
      <w:pPr>
        <w:pStyle w:val="Rubrik4"/>
        <w:jc w:val="both"/>
      </w:pPr>
      <w:r>
        <w:t>3 Skapande eller restaurerande av skogliga våtmarker</w:t>
      </w:r>
    </w:p>
    <w:p w:rsidR="00A60DAD" w:rsidRDefault="005A5046">
      <w:pPr>
        <w:spacing w:after="160"/>
        <w:jc w:val="both"/>
        <w:rPr>
          <w:rFonts w:ascii="Book Antiqua" w:hAnsi="Book Antiqua"/>
          <w:sz w:val="20"/>
        </w:rPr>
      </w:pPr>
      <w:r>
        <w:rPr>
          <w:rFonts w:ascii="Book Antiqua" w:hAnsi="Book Antiqua"/>
          <w:sz w:val="20"/>
        </w:rPr>
        <w:sym w:font="Symbol" w:char="F0A7"/>
      </w:r>
      <w:r>
        <w:rPr>
          <w:rFonts w:ascii="Book Antiqua" w:hAnsi="Book Antiqua"/>
          <w:sz w:val="20"/>
        </w:rPr>
        <w:t xml:space="preserve"> FSC referens: 6.1.2st2p1</w:t>
      </w:r>
    </w:p>
    <w:p w:rsidR="00A60DAD" w:rsidRDefault="005A5046">
      <w:pPr>
        <w:spacing w:after="160"/>
        <w:jc w:val="both"/>
        <w:rPr>
          <w:rFonts w:ascii="Book Antiqua" w:hAnsi="Book Antiqua"/>
        </w:rPr>
      </w:pPr>
      <w:r>
        <w:rPr>
          <w:rFonts w:ascii="Book Antiqua" w:hAnsi="Book Antiqua"/>
        </w:rPr>
        <w:t>Gångna tiders jord- och skogsbruk har inneburit att våtmarkerna minskat i sådan omfattning och ekologisk kvalitet att arter knutna till dessa miljöer riskerar att försvinna. Skapande eller restaurering av våtmarker är därför en mycket värdefull naturvårdsinsats. Genom dämning av en bäck eller ett dike kan man ganska enkelt skapa den nya våtmarken. Att undvika dikesrensning, eller att lägga igen gamla dikessystem ger också tidigare våtmarker chansen att återta sin tidigare omfattning. För att räknas in i NO-marken måste området hänföras till skogsmark och producera mer än 1 m</w:t>
      </w:r>
      <w:r>
        <w:rPr>
          <w:rFonts w:ascii="Book Antiqua" w:hAnsi="Book Antiqua"/>
          <w:vertAlign w:val="superscript"/>
        </w:rPr>
        <w:t>3</w:t>
      </w:r>
      <w:r>
        <w:rPr>
          <w:rFonts w:ascii="Book Antiqua" w:hAnsi="Book Antiqua"/>
        </w:rPr>
        <w:t>sk/ha och år då åtgärden vidtas.</w:t>
      </w:r>
    </w:p>
    <w:p w:rsidR="00A60DAD" w:rsidRDefault="005A5046">
      <w:pPr>
        <w:pStyle w:val="Rubrik4"/>
        <w:jc w:val="both"/>
      </w:pPr>
      <w:r>
        <w:t>4 Naturvårdsbränning</w:t>
      </w:r>
    </w:p>
    <w:p w:rsidR="00A60DAD" w:rsidRDefault="005A5046">
      <w:pPr>
        <w:spacing w:after="160"/>
        <w:jc w:val="both"/>
        <w:rPr>
          <w:rFonts w:ascii="Book Antiqua" w:hAnsi="Book Antiqua"/>
          <w:sz w:val="20"/>
        </w:rPr>
      </w:pPr>
      <w:r>
        <w:rPr>
          <w:rFonts w:ascii="Book Antiqua" w:hAnsi="Book Antiqua"/>
          <w:sz w:val="20"/>
        </w:rPr>
        <w:sym w:font="Symbol" w:char="F0A7"/>
      </w:r>
      <w:r>
        <w:rPr>
          <w:rFonts w:ascii="Book Antiqua" w:hAnsi="Book Antiqua"/>
          <w:sz w:val="20"/>
        </w:rPr>
        <w:t xml:space="preserve"> FSC referens: 6.4.4</w:t>
      </w:r>
    </w:p>
    <w:p w:rsidR="00A60DAD" w:rsidRDefault="005A5046">
      <w:pPr>
        <w:spacing w:after="160"/>
        <w:jc w:val="both"/>
        <w:rPr>
          <w:rFonts w:ascii="Book Antiqua" w:hAnsi="Book Antiqua"/>
        </w:rPr>
      </w:pPr>
      <w:r>
        <w:rPr>
          <w:rFonts w:ascii="Book Antiqua" w:hAnsi="Book Antiqua"/>
        </w:rPr>
        <w:t>Om naturvårdsbränning föreslås för en avdelning skall denna klassas som NS innan bränningen och NO om bränningen är utförd.</w:t>
      </w:r>
    </w:p>
    <w:p w:rsidR="00A60DAD" w:rsidRDefault="005A5046">
      <w:pPr>
        <w:spacing w:after="160"/>
        <w:jc w:val="both"/>
        <w:rPr>
          <w:rFonts w:ascii="Book Antiqua" w:hAnsi="Book Antiqua"/>
        </w:rPr>
      </w:pPr>
      <w:r>
        <w:rPr>
          <w:rFonts w:ascii="Book Antiqua" w:hAnsi="Book Antiqua"/>
        </w:rPr>
        <w:t>Att utföra en så kallad naturvårdsbränning är en mycket värdefull åtgärd för den biologiska mångfalden. Tänk på att det är "bristvaran" bränd död ved man vill skapa och att det därför måste finnas en ansenlig mängd träd kvar då bränningen sker. För att få medräknas i 6.1.2 måste minst 50% av volymen i det avverkade beståndet lämnas för elden. Lämpligen lämnas även ordentligt med högstubbar. För att bränningen skall ge de naturvärden som eftersträvas är det viktigt att även en del grova stammar lämnas, inte bara skräpskog.</w:t>
      </w:r>
    </w:p>
    <w:p w:rsidR="00A60DAD" w:rsidRDefault="005A5046">
      <w:pPr>
        <w:spacing w:after="160"/>
        <w:jc w:val="both"/>
        <w:rPr>
          <w:rFonts w:ascii="Book Antiqua" w:hAnsi="Book Antiqua"/>
          <w:i/>
        </w:rPr>
      </w:pPr>
      <w:r>
        <w:rPr>
          <w:rFonts w:ascii="Book Antiqua" w:hAnsi="Book Antiqua"/>
          <w:i/>
        </w:rPr>
        <w:t xml:space="preserve">Kom ihåg att vid planläggning för skogsinnehav större än 5 000 ha </w:t>
      </w:r>
      <w:r>
        <w:rPr>
          <w:rFonts w:ascii="Book Antiqua" w:hAnsi="Book Antiqua"/>
          <w:i/>
          <w:u w:val="single"/>
        </w:rPr>
        <w:t>skall</w:t>
      </w:r>
      <w:r>
        <w:rPr>
          <w:rFonts w:ascii="Book Antiqua" w:hAnsi="Book Antiqua"/>
          <w:i/>
        </w:rPr>
        <w:t xml:space="preserve"> viss bränning föreslås som åtgärdsförslag. En areal motsvarande minst 5% av föryngringsarealen av torr och frisk mark skall föryngringsbrännas under varje 5-årsperiod (eventuellt under planperioden). För dessa avdelningar ges åtgärdsförslaget "bränning" som följdåtgärd efter avverkning.</w:t>
      </w:r>
    </w:p>
    <w:p w:rsidR="00A60DAD" w:rsidRDefault="00A60DAD">
      <w:pPr>
        <w:spacing w:after="160"/>
        <w:jc w:val="both"/>
        <w:rPr>
          <w:rFonts w:ascii="Book Antiqua" w:hAnsi="Book Antiqua"/>
          <w:i/>
        </w:rPr>
      </w:pPr>
    </w:p>
    <w:p w:rsidR="00A60DAD" w:rsidRDefault="005A5046">
      <w:pPr>
        <w:pStyle w:val="Rubrik4"/>
        <w:jc w:val="both"/>
      </w:pPr>
      <w:r>
        <w:t>5 Övriga marker där särskild hänsyn krävs enligt den svenska FSC-standarden</w:t>
      </w:r>
    </w:p>
    <w:p w:rsidR="00A60DAD" w:rsidRDefault="005A5046">
      <w:pPr>
        <w:spacing w:after="160"/>
        <w:jc w:val="both"/>
        <w:rPr>
          <w:rFonts w:ascii="Book Antiqua" w:hAnsi="Book Antiqua"/>
          <w:sz w:val="20"/>
        </w:rPr>
      </w:pPr>
      <w:r>
        <w:rPr>
          <w:rFonts w:ascii="Book Antiqua" w:hAnsi="Book Antiqua"/>
          <w:sz w:val="20"/>
        </w:rPr>
        <w:sym w:font="Symbol" w:char="F0A7"/>
      </w:r>
      <w:r>
        <w:rPr>
          <w:rFonts w:ascii="Book Antiqua" w:hAnsi="Book Antiqua"/>
          <w:sz w:val="20"/>
        </w:rPr>
        <w:t xml:space="preserve"> FSC referens: (se nedan)</w:t>
      </w:r>
    </w:p>
    <w:p w:rsidR="00A60DAD" w:rsidRDefault="005A5046">
      <w:pPr>
        <w:spacing w:after="160"/>
        <w:jc w:val="both"/>
        <w:rPr>
          <w:rFonts w:ascii="Book Antiqua" w:hAnsi="Book Antiqua"/>
        </w:rPr>
      </w:pPr>
      <w:r>
        <w:rPr>
          <w:rFonts w:ascii="Book Antiqua" w:hAnsi="Book Antiqua"/>
        </w:rPr>
        <w:lastRenderedPageBreak/>
        <w:t>Det kan vara lämplig att sätta målkoden NO eller NS på marker som redan kräver särskild skötsel enligt FSC. T ex;</w:t>
      </w:r>
    </w:p>
    <w:p w:rsidR="00A60DAD" w:rsidRDefault="005A5046">
      <w:pPr>
        <w:numPr>
          <w:ilvl w:val="0"/>
          <w:numId w:val="41"/>
        </w:numPr>
        <w:tabs>
          <w:tab w:val="clear" w:pos="360"/>
          <w:tab w:val="num" w:pos="0"/>
        </w:tabs>
        <w:spacing w:after="160"/>
        <w:ind w:left="360"/>
        <w:jc w:val="both"/>
        <w:rPr>
          <w:rFonts w:ascii="Book Antiqua" w:hAnsi="Book Antiqua"/>
        </w:rPr>
      </w:pPr>
      <w:r>
        <w:rPr>
          <w:rFonts w:ascii="Book Antiqua" w:hAnsi="Book Antiqua"/>
        </w:rPr>
        <w:t>Igenväxande kulturmarker (FSC-ref 6.2.1a)</w:t>
      </w:r>
    </w:p>
    <w:p w:rsidR="00A60DAD" w:rsidRDefault="005A5046">
      <w:pPr>
        <w:numPr>
          <w:ilvl w:val="0"/>
          <w:numId w:val="41"/>
        </w:numPr>
        <w:tabs>
          <w:tab w:val="clear" w:pos="360"/>
          <w:tab w:val="num" w:pos="0"/>
        </w:tabs>
        <w:spacing w:after="160"/>
        <w:ind w:left="360"/>
        <w:jc w:val="both"/>
        <w:rPr>
          <w:rFonts w:ascii="Book Antiqua" w:hAnsi="Book Antiqua"/>
        </w:rPr>
      </w:pPr>
      <w:r>
        <w:rPr>
          <w:rFonts w:ascii="Book Antiqua" w:hAnsi="Book Antiqua"/>
        </w:rPr>
        <w:t>Betad skogs- eller trädbevuxen hagmark (FSC-ref 6.6.1)</w:t>
      </w:r>
    </w:p>
    <w:p w:rsidR="00A60DAD" w:rsidRDefault="005A5046">
      <w:pPr>
        <w:numPr>
          <w:ilvl w:val="0"/>
          <w:numId w:val="41"/>
        </w:numPr>
        <w:tabs>
          <w:tab w:val="clear" w:pos="360"/>
          <w:tab w:val="num" w:pos="0"/>
        </w:tabs>
        <w:spacing w:after="160"/>
        <w:ind w:left="360"/>
        <w:jc w:val="both"/>
        <w:rPr>
          <w:rFonts w:ascii="Book Antiqua" w:hAnsi="Book Antiqua"/>
        </w:rPr>
      </w:pPr>
      <w:r>
        <w:rPr>
          <w:rFonts w:ascii="Book Antiqua" w:hAnsi="Book Antiqua"/>
        </w:rPr>
        <w:t xml:space="preserve">Fuktig mark vid vattendrag </w:t>
      </w:r>
      <w:proofErr w:type="spellStart"/>
      <w:r>
        <w:rPr>
          <w:rFonts w:ascii="Book Antiqua" w:hAnsi="Book Antiqua"/>
        </w:rPr>
        <w:t>etc</w:t>
      </w:r>
      <w:proofErr w:type="spellEnd"/>
      <w:r>
        <w:rPr>
          <w:rFonts w:ascii="Book Antiqua" w:hAnsi="Book Antiqua"/>
        </w:rPr>
        <w:t xml:space="preserve"> (FSC-ref 6.2.1b)</w:t>
      </w:r>
    </w:p>
    <w:p w:rsidR="00A60DAD" w:rsidRDefault="005A5046">
      <w:pPr>
        <w:numPr>
          <w:ilvl w:val="0"/>
          <w:numId w:val="41"/>
        </w:numPr>
        <w:tabs>
          <w:tab w:val="clear" w:pos="360"/>
          <w:tab w:val="num" w:pos="0"/>
        </w:tabs>
        <w:spacing w:after="160"/>
        <w:ind w:left="360"/>
        <w:jc w:val="both"/>
        <w:rPr>
          <w:rFonts w:ascii="Book Antiqua" w:hAnsi="Book Antiqua"/>
        </w:rPr>
      </w:pPr>
      <w:r>
        <w:rPr>
          <w:rFonts w:ascii="Book Antiqua" w:hAnsi="Book Antiqua"/>
        </w:rPr>
        <w:t>Biotoper med kända förekomster av rödlistade arter (FSC-ref 6.7.5)</w:t>
      </w:r>
    </w:p>
    <w:p w:rsidR="00A60DAD" w:rsidRDefault="005A5046">
      <w:pPr>
        <w:spacing w:after="160"/>
        <w:jc w:val="both"/>
        <w:rPr>
          <w:rFonts w:ascii="Book Antiqua" w:hAnsi="Book Antiqua"/>
        </w:rPr>
      </w:pPr>
      <w:r>
        <w:rPr>
          <w:rFonts w:ascii="Book Antiqua" w:hAnsi="Book Antiqua"/>
        </w:rPr>
        <w:t>Den särskilda skötsel eller hänsyn som krävs för dessa marker oavsett om de medräknas i 6.1.2, beskrivs nedan under steg 4.</w:t>
      </w:r>
    </w:p>
    <w:p w:rsidR="00A60DAD" w:rsidRDefault="005A5046">
      <w:pPr>
        <w:pStyle w:val="Rubrik2"/>
        <w:pBdr>
          <w:top w:val="single" w:sz="4" w:space="1" w:color="auto" w:shadow="1"/>
          <w:left w:val="single" w:sz="4" w:space="4" w:color="auto" w:shadow="1"/>
          <w:bottom w:val="single" w:sz="4" w:space="1" w:color="auto" w:shadow="1"/>
          <w:right w:val="single" w:sz="4" w:space="4" w:color="auto" w:shadow="1"/>
        </w:pBdr>
        <w:spacing w:after="160"/>
        <w:jc w:val="both"/>
        <w:rPr>
          <w:rFonts w:ascii="Book Antiqua" w:hAnsi="Book Antiqua"/>
        </w:rPr>
      </w:pPr>
      <w:bookmarkStart w:id="37" w:name="_Toc449538486"/>
      <w:r>
        <w:rPr>
          <w:rFonts w:ascii="Book Antiqua" w:hAnsi="Book Antiqua"/>
        </w:rPr>
        <w:t>Steg 4</w:t>
      </w:r>
      <w:r>
        <w:rPr>
          <w:rFonts w:ascii="Book Antiqua" w:hAnsi="Book Antiqua"/>
        </w:rPr>
        <w:tab/>
        <w:t>Biotoper med särskild skötsel, hänsyn och/eller trädslagsblandning</w:t>
      </w:r>
      <w:bookmarkEnd w:id="37"/>
    </w:p>
    <w:p w:rsidR="00A60DAD" w:rsidRDefault="005A5046">
      <w:pPr>
        <w:spacing w:after="160"/>
        <w:jc w:val="both"/>
        <w:rPr>
          <w:rFonts w:ascii="Book Antiqua" w:hAnsi="Book Antiqua"/>
        </w:rPr>
      </w:pPr>
      <w:r>
        <w:rPr>
          <w:rFonts w:ascii="Book Antiqua" w:hAnsi="Book Antiqua"/>
        </w:rPr>
        <w:t>I sista steget av arbetet på rummet kontrollerar vi åtgärdsförslag för avdelningar som innehåller biotoper för vilka den svenska FSC-standarden kräver särskild skötsel, särskild hänsyn eller förändring av trädslagsfördelning. Slutligen bör man även markera de avdelningar för vilka särskilda miljörättsliga krav är aktuella.</w:t>
      </w:r>
    </w:p>
    <w:p w:rsidR="00A60DAD" w:rsidRDefault="005A5046">
      <w:pPr>
        <w:pStyle w:val="Rubrik3"/>
        <w:jc w:val="both"/>
        <w:rPr>
          <w:rFonts w:ascii="Book Antiqua" w:hAnsi="Book Antiqua"/>
          <w:b/>
        </w:rPr>
      </w:pPr>
      <w:bookmarkStart w:id="38" w:name="_Toc449538487"/>
      <w:r>
        <w:rPr>
          <w:rFonts w:ascii="Book Antiqua" w:hAnsi="Book Antiqua"/>
          <w:b/>
        </w:rPr>
        <w:t>Avdelningar med särskild skötsel eller hänsyn</w:t>
      </w:r>
      <w:bookmarkEnd w:id="38"/>
    </w:p>
    <w:p w:rsidR="00A60DAD" w:rsidRDefault="005A5046">
      <w:pPr>
        <w:spacing w:after="160"/>
        <w:jc w:val="both"/>
        <w:rPr>
          <w:rFonts w:ascii="Book Antiqua" w:hAnsi="Book Antiqua"/>
        </w:rPr>
      </w:pPr>
      <w:r>
        <w:rPr>
          <w:rFonts w:ascii="Book Antiqua" w:hAnsi="Book Antiqua"/>
        </w:rPr>
        <w:t xml:space="preserve">Nedanstående biotoper sköts i syfte att långsiktigt främja betingelserna för naturlig biologisk mångfald, eller skydda rekreationsvärden samt forn- och kulturminnen. Avdelningar med nedanstående biotoper skall emellertid skötas effektivt ur ekonomisk synvinkel, med iakttagande av angiven hänsyn. Dessa avdelningar kan vid behov utgöra ”fylla på mark” enligt Steg 3 och därmed få FSC-referens 6.1.2 och </w:t>
      </w:r>
      <w:proofErr w:type="spellStart"/>
      <w:r>
        <w:rPr>
          <w:rFonts w:ascii="Book Antiqua" w:hAnsi="Book Antiqua"/>
        </w:rPr>
        <w:t>målkod</w:t>
      </w:r>
      <w:proofErr w:type="spellEnd"/>
      <w:r>
        <w:rPr>
          <w:rFonts w:ascii="Book Antiqua" w:hAnsi="Book Antiqua"/>
        </w:rPr>
        <w:t xml:space="preserve"> NS eller NO.</w:t>
      </w:r>
    </w:p>
    <w:p w:rsidR="00A60DAD" w:rsidRDefault="005A5046">
      <w:pPr>
        <w:spacing w:after="160"/>
        <w:jc w:val="both"/>
        <w:rPr>
          <w:rFonts w:ascii="Book Antiqua" w:hAnsi="Book Antiqua"/>
        </w:rPr>
      </w:pPr>
      <w:r>
        <w:rPr>
          <w:rFonts w:ascii="Book Antiqua" w:hAnsi="Book Antiqua"/>
        </w:rPr>
        <w:t>Avdelningar som utgör "biotoper med särskild skötsel eller hänsyn" kan även komma att klassas som K eller PG beroende på den grad av ekonomisk uppoffring som skötseln innebär. Om en avdelning klassas som PG, och därmed inte ges en speciell beskrivning för natur- och kulturvårdsåtgärder, skall åtgärdsförslaget i avdelningsbeskrivningen naturligtvis fortfarande avspegla FSC-standardens krav. (FSC-referenser läggs in under 4:e raden för beskrivningskoder)</w:t>
      </w:r>
    </w:p>
    <w:p w:rsidR="00A60DAD" w:rsidRDefault="005A5046">
      <w:pPr>
        <w:jc w:val="both"/>
        <w:rPr>
          <w:rFonts w:ascii="Book Antiqua" w:hAnsi="Book Antiqua"/>
          <w:b/>
          <w:i/>
          <w:smallCaps/>
          <w:u w:val="single"/>
        </w:rPr>
      </w:pPr>
      <w:r>
        <w:rPr>
          <w:rFonts w:ascii="Book Antiqua" w:hAnsi="Book Antiqua"/>
          <w:b/>
          <w:i/>
          <w:smallCaps/>
          <w:u w:val="single"/>
        </w:rPr>
        <w:t>1 Öppna eller igenväxande kulturmarker</w:t>
      </w:r>
    </w:p>
    <w:p w:rsidR="00A60DAD" w:rsidRDefault="005A5046">
      <w:pPr>
        <w:spacing w:after="160"/>
        <w:jc w:val="both"/>
        <w:rPr>
          <w:rFonts w:ascii="Book Antiqua" w:hAnsi="Book Antiqua"/>
          <w:sz w:val="20"/>
        </w:rPr>
      </w:pPr>
      <w:r>
        <w:rPr>
          <w:rFonts w:ascii="Book Antiqua" w:hAnsi="Book Antiqua"/>
          <w:sz w:val="20"/>
        </w:rPr>
        <w:sym w:font="Symbol" w:char="F0A7"/>
      </w:r>
      <w:r>
        <w:rPr>
          <w:rFonts w:ascii="Book Antiqua" w:hAnsi="Book Antiqua"/>
          <w:sz w:val="20"/>
        </w:rPr>
        <w:t xml:space="preserve"> FSC referens: 6.2.1a och 6.6.1</w:t>
      </w:r>
    </w:p>
    <w:p w:rsidR="00A60DAD" w:rsidRDefault="005A5046">
      <w:pPr>
        <w:spacing w:after="160"/>
        <w:jc w:val="both"/>
        <w:rPr>
          <w:rFonts w:ascii="Book Antiqua" w:hAnsi="Book Antiqua"/>
        </w:rPr>
      </w:pPr>
      <w:r>
        <w:rPr>
          <w:rFonts w:ascii="Book Antiqua" w:hAnsi="Book Antiqua"/>
        </w:rPr>
        <w:t xml:space="preserve">På </w:t>
      </w:r>
      <w:proofErr w:type="spellStart"/>
      <w:r>
        <w:rPr>
          <w:rFonts w:ascii="Book Antiqua" w:hAnsi="Book Antiqua"/>
        </w:rPr>
        <w:t>ohävdade</w:t>
      </w:r>
      <w:proofErr w:type="spellEnd"/>
      <w:r>
        <w:rPr>
          <w:rFonts w:ascii="Book Antiqua" w:hAnsi="Book Antiqua"/>
        </w:rPr>
        <w:t xml:space="preserve"> ängs- och hagmarker skall naturvärden knutna till tidigare frivuxna grova träd och kulturlandskapets träd- och buskarter gynnas. Normalt är dessa marker således redan ordentligt igenväxta. Skogsbruksåtgärder undviks under fåglars och däggdjurs huvudsakliga fortplantningstid på våren och försommaren. Det är viktig att ge åtgärdsförslag som skyddar/främjar de eventuella naturvärden som är knutna till enstaka träd och buskar i avdelningen. För avdelningen anges FSC-referensen 6.2.1a. Plantering föreslås om det krävs för att efterleva SvL. Ett område av denna </w:t>
      </w:r>
      <w:proofErr w:type="spellStart"/>
      <w:r>
        <w:rPr>
          <w:rFonts w:ascii="Book Antiqua" w:hAnsi="Book Antiqua"/>
        </w:rPr>
        <w:t>marktyp</w:t>
      </w:r>
      <w:proofErr w:type="spellEnd"/>
      <w:r>
        <w:rPr>
          <w:rFonts w:ascii="Book Antiqua" w:hAnsi="Book Antiqua"/>
        </w:rPr>
        <w:t xml:space="preserve"> som är mindre än 0,5 ha återbeskogas ej.</w:t>
      </w:r>
    </w:p>
    <w:p w:rsidR="00A60DAD" w:rsidRDefault="005A5046">
      <w:pPr>
        <w:spacing w:after="160"/>
        <w:jc w:val="both"/>
        <w:rPr>
          <w:rFonts w:ascii="Book Antiqua" w:hAnsi="Book Antiqua"/>
        </w:rPr>
      </w:pPr>
      <w:r>
        <w:rPr>
          <w:rFonts w:ascii="Book Antiqua" w:hAnsi="Book Antiqua"/>
        </w:rPr>
        <w:t xml:space="preserve">Om hela avdelningen hyser höga naturvärden, t ex om avdelningen utgörs av betad skogsmark eller trädbevuxen hagmark där artsammansättningen ännu bär prägel av bete och slåtter, skall återbeskogning </w:t>
      </w:r>
      <w:r>
        <w:rPr>
          <w:rFonts w:ascii="Book Antiqua" w:hAnsi="Book Antiqua"/>
          <w:b/>
        </w:rPr>
        <w:t>inte</w:t>
      </w:r>
      <w:r>
        <w:rPr>
          <w:rFonts w:ascii="Book Antiqua" w:hAnsi="Book Antiqua"/>
        </w:rPr>
        <w:t xml:space="preserve"> föreslås. Avdelningen hänförs då icke till </w:t>
      </w:r>
      <w:r>
        <w:rPr>
          <w:rFonts w:ascii="Book Antiqua" w:hAnsi="Book Antiqua"/>
        </w:rPr>
        <w:lastRenderedPageBreak/>
        <w:t xml:space="preserve">ägoslaget skogsmark utan betecknas som "hänsynsmark" i planen. </w:t>
      </w:r>
      <w:r>
        <w:rPr>
          <w:rFonts w:ascii="Book Antiqua" w:hAnsi="Book Antiqua"/>
          <w:b/>
        </w:rPr>
        <w:t>Se nedan för övriga kommentarer beträffande denna typ av mark</w:t>
      </w:r>
      <w:r>
        <w:rPr>
          <w:rFonts w:ascii="Book Antiqua" w:hAnsi="Book Antiqua"/>
        </w:rPr>
        <w:t>.</w:t>
      </w:r>
    </w:p>
    <w:p w:rsidR="00A60DAD" w:rsidRDefault="005A5046">
      <w:pPr>
        <w:spacing w:after="160"/>
        <w:ind w:left="1304"/>
        <w:rPr>
          <w:rFonts w:ascii="Book Antiqua" w:hAnsi="Book Antiqua"/>
          <w:b/>
          <w:i/>
          <w:smallCaps/>
          <w:u w:val="single"/>
        </w:rPr>
      </w:pPr>
      <w:r>
        <w:rPr>
          <w:rFonts w:ascii="Book Antiqua" w:hAnsi="Book Antiqua"/>
          <w:b/>
          <w:i/>
          <w:smallCaps/>
          <w:u w:val="single"/>
        </w:rPr>
        <w:t>1b Speciellt om betad skogsmark eller trädbevuxen hagmark/ängsmark</w:t>
      </w:r>
    </w:p>
    <w:p w:rsidR="00A60DAD" w:rsidRDefault="005A5046">
      <w:pPr>
        <w:spacing w:after="160"/>
        <w:ind w:left="1304"/>
        <w:jc w:val="both"/>
        <w:rPr>
          <w:rFonts w:ascii="Book Antiqua" w:hAnsi="Book Antiqua"/>
          <w:sz w:val="20"/>
        </w:rPr>
      </w:pPr>
      <w:r>
        <w:rPr>
          <w:rFonts w:ascii="Book Antiqua" w:hAnsi="Book Antiqua"/>
          <w:sz w:val="20"/>
        </w:rPr>
        <w:sym w:font="Symbol" w:char="F0A7"/>
      </w:r>
      <w:r>
        <w:rPr>
          <w:rFonts w:ascii="Book Antiqua" w:hAnsi="Book Antiqua"/>
          <w:sz w:val="20"/>
        </w:rPr>
        <w:t xml:space="preserve"> FSC referens: 6.6.1</w:t>
      </w:r>
    </w:p>
    <w:p w:rsidR="00A60DAD" w:rsidRDefault="005A5046">
      <w:pPr>
        <w:spacing w:after="160"/>
        <w:ind w:left="1304"/>
        <w:jc w:val="both"/>
        <w:rPr>
          <w:rFonts w:ascii="Book Antiqua" w:hAnsi="Book Antiqua"/>
        </w:rPr>
      </w:pPr>
      <w:r>
        <w:rPr>
          <w:rFonts w:ascii="Book Antiqua" w:hAnsi="Book Antiqua"/>
        </w:rPr>
        <w:t>Den betade skogsmarken har ofta en mycket rik flora som för att bibehållas bör betas även i framtiden. Om detta ej låter sig göras bör området med jämna mellanrum delvis avverkas så att man hindrar igenväxning och bibehåller glesheten. En typisk NS mark med andra ord. I första hand bör man då avverka den gran som brukar smyga sig in i dessa områden. Slåtter kan vara lämpligt på trädbevuxen ängsmark. Ca 30 % krontäckning kan vara lämpligt. För att få användas som "fylla på mark" får skogsägaren inte erhålla (eller ha möjlighet att erhålla) full ersättning genom t ex bidrag från det allmänna för att avsätta området till naturvård. (se artikel 6.1.2 2 </w:t>
      </w:r>
      <w:proofErr w:type="spellStart"/>
      <w:r>
        <w:rPr>
          <w:rFonts w:ascii="Book Antiqua" w:hAnsi="Book Antiqua"/>
        </w:rPr>
        <w:t>st</w:t>
      </w:r>
      <w:proofErr w:type="spellEnd"/>
      <w:r>
        <w:rPr>
          <w:rFonts w:ascii="Book Antiqua" w:hAnsi="Book Antiqua"/>
        </w:rPr>
        <w:t> 4 p) Det är heller inte frågan om "fylla på mark" om det främsta syftet med betet är köttproduktion och/eller om marken gödslas. Då utgör marken definitivt jordbruksmark (inägomark).</w:t>
      </w:r>
    </w:p>
    <w:p w:rsidR="00A60DAD" w:rsidRDefault="005A5046">
      <w:pPr>
        <w:spacing w:after="160"/>
        <w:jc w:val="both"/>
        <w:rPr>
          <w:rFonts w:ascii="Book Antiqua" w:hAnsi="Book Antiqua"/>
          <w:b/>
          <w:i/>
          <w:smallCaps/>
          <w:u w:val="single"/>
        </w:rPr>
      </w:pPr>
      <w:r>
        <w:rPr>
          <w:rFonts w:ascii="Book Antiqua" w:hAnsi="Book Antiqua"/>
          <w:b/>
          <w:i/>
          <w:smallCaps/>
          <w:u w:val="single"/>
        </w:rPr>
        <w:t>2 Fuktig/blöt naturligt lövdominerad mark vid vatten m </w:t>
      </w:r>
      <w:proofErr w:type="spellStart"/>
      <w:r>
        <w:rPr>
          <w:rFonts w:ascii="Book Antiqua" w:hAnsi="Book Antiqua"/>
          <w:b/>
          <w:i/>
          <w:smallCaps/>
          <w:u w:val="single"/>
        </w:rPr>
        <w:t>m</w:t>
      </w:r>
      <w:proofErr w:type="spellEnd"/>
    </w:p>
    <w:p w:rsidR="00A60DAD" w:rsidRDefault="005A5046">
      <w:pPr>
        <w:spacing w:after="160"/>
        <w:jc w:val="both"/>
        <w:rPr>
          <w:rFonts w:ascii="Book Antiqua" w:hAnsi="Book Antiqua"/>
          <w:sz w:val="20"/>
        </w:rPr>
      </w:pPr>
      <w:r>
        <w:rPr>
          <w:rFonts w:ascii="Book Antiqua" w:hAnsi="Book Antiqua"/>
          <w:sz w:val="20"/>
        </w:rPr>
        <w:sym w:font="Symbol" w:char="F0A7"/>
      </w:r>
      <w:r>
        <w:rPr>
          <w:rFonts w:ascii="Book Antiqua" w:hAnsi="Book Antiqua"/>
          <w:sz w:val="20"/>
        </w:rPr>
        <w:t xml:space="preserve"> FSC referens: 6.2.1b och/eller 6.5.2</w:t>
      </w:r>
    </w:p>
    <w:p w:rsidR="00A60DAD" w:rsidRDefault="005A5046">
      <w:pPr>
        <w:pStyle w:val="Brdtext"/>
      </w:pPr>
      <w:r>
        <w:t>Här avses fuktiga marker som gränsar till vattendrag, öppna vattenytor, sedimentraviner samt andra naturligt lövdominerade fuktiga/blöta marker. Detta är marker som naturligt har/hade en störningsdynamik som innebär hög lövandel. Vissa punkter i blanketten för naturvärdesbedömningen är knutna till denna naturtyp (se t ex punkterna 8, 9, 72).</w:t>
      </w:r>
    </w:p>
    <w:p w:rsidR="00A60DAD" w:rsidRDefault="005A5046">
      <w:pPr>
        <w:spacing w:after="160"/>
        <w:jc w:val="both"/>
        <w:rPr>
          <w:rFonts w:ascii="Book Antiqua" w:hAnsi="Book Antiqua"/>
        </w:rPr>
      </w:pPr>
      <w:r>
        <w:rPr>
          <w:rFonts w:ascii="Book Antiqua" w:hAnsi="Book Antiqua"/>
        </w:rPr>
        <w:t>I dessa avdelningar skall åtgärdsförslagen leda till att lövdominans bibehållas eller, i den mån det är möjligt, skapas samt i övrigt att betingelserna för naturlig biologisk mångfald främjas. (använd gärna naturvärdesbedömningen "baklänges" då åtgärdsförslag arbetas fram) Skogsbruksåtgärder undviks under fåglars och däggdjurs huvudsakliga fortplantningstid på våren och försommaren. (FSC referens: 6.2.1b)</w:t>
      </w:r>
    </w:p>
    <w:p w:rsidR="00A60DAD" w:rsidRDefault="005A5046">
      <w:pPr>
        <w:spacing w:after="160"/>
        <w:jc w:val="both"/>
        <w:rPr>
          <w:rFonts w:ascii="Book Antiqua" w:hAnsi="Book Antiqua"/>
        </w:rPr>
      </w:pPr>
      <w:r>
        <w:rPr>
          <w:rFonts w:ascii="Book Antiqua" w:hAnsi="Book Antiqua"/>
        </w:rPr>
        <w:t xml:space="preserve">På fuktig mark kräver FSC-standarden att skogen föryngras genom plockhuggning, högskärm eller </w:t>
      </w:r>
      <w:proofErr w:type="spellStart"/>
      <w:r>
        <w:rPr>
          <w:rFonts w:ascii="Book Antiqua" w:hAnsi="Book Antiqua"/>
        </w:rPr>
        <w:t>luckhuggning</w:t>
      </w:r>
      <w:proofErr w:type="spellEnd"/>
      <w:r>
        <w:rPr>
          <w:rFonts w:ascii="Book Antiqua" w:hAnsi="Book Antiqua"/>
        </w:rPr>
        <w:t>, då det är möjligt med avseende på återväxt, vindförhållanden eller beståndets beskaffenhet. Tänk på anledningen till att naturlig föryngring prioriteras på fuktig mark; t ex 1) fuktig mark har naturligt lång kontinuitet, 2) strävan efter att undvika skyddsdikning, etc. Tänk på möjligheten att använda lågskärm av löv i vindexponerade lägen! (Om föryngring kan bli aktuell inom planperioden och marken är lämplig för beståndsföryngring, så kan planläggaren även ange FSC referens: 6.5.2 som ett stöd för markägaren)</w:t>
      </w:r>
    </w:p>
    <w:p w:rsidR="00A60DAD" w:rsidRDefault="005A5046">
      <w:pPr>
        <w:numPr>
          <w:ilvl w:val="0"/>
          <w:numId w:val="39"/>
        </w:numPr>
        <w:spacing w:after="160"/>
        <w:jc w:val="both"/>
        <w:rPr>
          <w:rFonts w:ascii="Book Antiqua" w:hAnsi="Book Antiqua"/>
          <w:b/>
          <w:i/>
          <w:smallCaps/>
          <w:u w:val="single"/>
        </w:rPr>
      </w:pPr>
      <w:r>
        <w:rPr>
          <w:rFonts w:ascii="Book Antiqua" w:hAnsi="Book Antiqua"/>
          <w:b/>
          <w:i/>
          <w:smallCaps/>
          <w:u w:val="single"/>
        </w:rPr>
        <w:t>Biotoper med kända förekomster av rödlistade arter</w:t>
      </w:r>
    </w:p>
    <w:p w:rsidR="00A60DAD" w:rsidRDefault="005A5046">
      <w:pPr>
        <w:spacing w:after="160"/>
        <w:jc w:val="both"/>
        <w:rPr>
          <w:rFonts w:ascii="Book Antiqua" w:hAnsi="Book Antiqua"/>
          <w:sz w:val="20"/>
        </w:rPr>
      </w:pPr>
      <w:r>
        <w:rPr>
          <w:rFonts w:ascii="Book Antiqua" w:hAnsi="Book Antiqua"/>
          <w:sz w:val="20"/>
        </w:rPr>
        <w:sym w:font="Symbol" w:char="F0A7"/>
      </w:r>
      <w:r>
        <w:rPr>
          <w:rFonts w:ascii="Book Antiqua" w:hAnsi="Book Antiqua"/>
          <w:sz w:val="20"/>
        </w:rPr>
        <w:t xml:space="preserve"> FSC referens: 6.7.5</w:t>
      </w:r>
    </w:p>
    <w:p w:rsidR="00A60DAD" w:rsidRDefault="005A5046">
      <w:pPr>
        <w:spacing w:after="160"/>
        <w:jc w:val="both"/>
        <w:rPr>
          <w:rFonts w:ascii="Book Antiqua" w:hAnsi="Book Antiqua"/>
        </w:rPr>
      </w:pPr>
      <w:r>
        <w:rPr>
          <w:rFonts w:ascii="Book Antiqua" w:hAnsi="Book Antiqua"/>
        </w:rPr>
        <w:lastRenderedPageBreak/>
        <w:t>Om planläggaren får information om lokal med rödlistade arter på fastigheten under förberedelsen eller om sådan lokal påträffas under planläggningen, skall skötselåtgärder föreslås som överensstämmer med artikel 6.7.5 i den svenska FSC-standarden. Naturligtvis bör även planläggaren nämna något om eventuella lokaler med rödlistade arter under "Naturvärden" i den allmänna beskrivningen av fastigheten. Information om vilka arter som är rödlistade (</w:t>
      </w:r>
      <w:r>
        <w:rPr>
          <w:rFonts w:ascii="Book Antiqua" w:hAnsi="Book Antiqua"/>
          <w:i/>
        </w:rPr>
        <w:t>akut hotade, sårbara, sällsynta, hänsynskrävande eller ovanliga</w:t>
      </w:r>
      <w:r>
        <w:rPr>
          <w:rFonts w:ascii="Book Antiqua" w:hAnsi="Book Antiqua"/>
        </w:rPr>
        <w:t xml:space="preserve">) i aktuell region kan erhållas på artdatabankens hemsida; </w:t>
      </w:r>
      <w:r>
        <w:rPr>
          <w:rFonts w:ascii="Book Antiqua" w:hAnsi="Book Antiqua"/>
          <w:color w:val="0000FF"/>
          <w:u w:val="single"/>
        </w:rPr>
        <w:t>www-umea.slu.se/</w:t>
      </w:r>
      <w:proofErr w:type="spellStart"/>
      <w:r>
        <w:rPr>
          <w:rFonts w:ascii="Book Antiqua" w:hAnsi="Book Antiqua"/>
          <w:color w:val="0000FF"/>
          <w:u w:val="single"/>
        </w:rPr>
        <w:t>MiljoData</w:t>
      </w:r>
      <w:proofErr w:type="spellEnd"/>
      <w:r>
        <w:rPr>
          <w:rFonts w:ascii="Book Antiqua" w:hAnsi="Book Antiqua"/>
          <w:color w:val="0000FF"/>
          <w:u w:val="single"/>
        </w:rPr>
        <w:t>/</w:t>
      </w:r>
      <w:proofErr w:type="spellStart"/>
      <w:r>
        <w:rPr>
          <w:rFonts w:ascii="Book Antiqua" w:hAnsi="Book Antiqua"/>
          <w:color w:val="0000FF"/>
          <w:u w:val="single"/>
        </w:rPr>
        <w:t>webrod</w:t>
      </w:r>
      <w:proofErr w:type="spellEnd"/>
      <w:r>
        <w:rPr>
          <w:rFonts w:ascii="Book Antiqua" w:hAnsi="Book Antiqua"/>
          <w:color w:val="0000FF"/>
          <w:u w:val="single"/>
        </w:rPr>
        <w:t>/SOKNING/</w:t>
      </w:r>
      <w:proofErr w:type="spellStart"/>
      <w:r>
        <w:rPr>
          <w:rFonts w:ascii="Book Antiqua" w:hAnsi="Book Antiqua"/>
          <w:color w:val="0000FF"/>
          <w:u w:val="single"/>
        </w:rPr>
        <w:t>cfm</w:t>
      </w:r>
      <w:proofErr w:type="spellEnd"/>
      <w:r>
        <w:rPr>
          <w:rFonts w:ascii="Book Antiqua" w:hAnsi="Book Antiqua"/>
        </w:rPr>
        <w:t>.</w:t>
      </w:r>
    </w:p>
    <w:p w:rsidR="00A60DAD" w:rsidRDefault="005A5046">
      <w:pPr>
        <w:numPr>
          <w:ilvl w:val="0"/>
          <w:numId w:val="39"/>
        </w:numPr>
        <w:spacing w:after="160"/>
        <w:jc w:val="both"/>
        <w:rPr>
          <w:rFonts w:ascii="Book Antiqua" w:hAnsi="Book Antiqua"/>
          <w:b/>
          <w:i/>
          <w:smallCaps/>
          <w:u w:val="single"/>
        </w:rPr>
      </w:pPr>
      <w:r>
        <w:rPr>
          <w:rFonts w:ascii="Book Antiqua" w:hAnsi="Book Antiqua"/>
          <w:b/>
          <w:i/>
          <w:smallCaps/>
          <w:u w:val="single"/>
        </w:rPr>
        <w:t>Ädellövskog</w:t>
      </w:r>
    </w:p>
    <w:p w:rsidR="00A60DAD" w:rsidRDefault="005A5046">
      <w:pPr>
        <w:spacing w:after="160"/>
        <w:jc w:val="both"/>
        <w:rPr>
          <w:rFonts w:ascii="Book Antiqua" w:hAnsi="Book Antiqua"/>
          <w:sz w:val="20"/>
        </w:rPr>
      </w:pPr>
      <w:r>
        <w:rPr>
          <w:rFonts w:ascii="Book Antiqua" w:hAnsi="Book Antiqua"/>
          <w:sz w:val="20"/>
        </w:rPr>
        <w:sym w:font="Symbol" w:char="F0A7"/>
      </w:r>
      <w:r>
        <w:rPr>
          <w:rFonts w:ascii="Book Antiqua" w:hAnsi="Book Antiqua"/>
          <w:sz w:val="20"/>
        </w:rPr>
        <w:t xml:space="preserve"> FSC referens: 6.5.3</w:t>
      </w:r>
    </w:p>
    <w:p w:rsidR="00A60DAD" w:rsidRDefault="005A5046">
      <w:pPr>
        <w:spacing w:after="160"/>
        <w:jc w:val="both"/>
        <w:rPr>
          <w:rFonts w:ascii="Book Antiqua" w:hAnsi="Book Antiqua"/>
        </w:rPr>
      </w:pPr>
      <w:r>
        <w:rPr>
          <w:rFonts w:ascii="Book Antiqua" w:hAnsi="Book Antiqua"/>
        </w:rPr>
        <w:t xml:space="preserve">Om en avdelning är att betrakta som ädellövskog enligt SvL skall detta markeras i avdelningsbeskrivningen. FSC standard kräver att föryngring av ädellövskog sker genom selektiv avverkning, under högskärm eller genom </w:t>
      </w:r>
      <w:proofErr w:type="spellStart"/>
      <w:r>
        <w:rPr>
          <w:rFonts w:ascii="Book Antiqua" w:hAnsi="Book Antiqua"/>
        </w:rPr>
        <w:t>luckhuggning</w:t>
      </w:r>
      <w:proofErr w:type="spellEnd"/>
      <w:r>
        <w:rPr>
          <w:rFonts w:ascii="Book Antiqua" w:hAnsi="Book Antiqua"/>
        </w:rPr>
        <w:t>, såvida detta inte är direkt olämpligt ur produktionssynpunkt. Rödlistade arter är ofta knutna till ädla lövträd, vilket speciellt bör uppmärksammas av planläggaren.</w:t>
      </w:r>
    </w:p>
    <w:p w:rsidR="00A60DAD" w:rsidRDefault="005A5046">
      <w:pPr>
        <w:numPr>
          <w:ilvl w:val="0"/>
          <w:numId w:val="39"/>
        </w:numPr>
        <w:spacing w:after="160"/>
        <w:jc w:val="both"/>
        <w:rPr>
          <w:rFonts w:ascii="Book Antiqua" w:hAnsi="Book Antiqua"/>
          <w:b/>
          <w:i/>
          <w:smallCaps/>
          <w:u w:val="single"/>
        </w:rPr>
      </w:pPr>
      <w:r>
        <w:rPr>
          <w:rFonts w:ascii="Book Antiqua" w:hAnsi="Book Antiqua"/>
          <w:b/>
          <w:i/>
          <w:smallCaps/>
          <w:u w:val="single"/>
        </w:rPr>
        <w:t>Områden med rekreationsvärden</w:t>
      </w:r>
    </w:p>
    <w:p w:rsidR="00A60DAD" w:rsidRDefault="005A5046">
      <w:pPr>
        <w:spacing w:after="160"/>
        <w:jc w:val="both"/>
        <w:rPr>
          <w:rFonts w:ascii="Book Antiqua" w:hAnsi="Book Antiqua"/>
          <w:sz w:val="20"/>
        </w:rPr>
      </w:pPr>
      <w:r>
        <w:rPr>
          <w:rFonts w:ascii="Book Antiqua" w:hAnsi="Book Antiqua"/>
          <w:sz w:val="20"/>
        </w:rPr>
        <w:sym w:font="Symbol" w:char="F0A7"/>
      </w:r>
      <w:r>
        <w:rPr>
          <w:rFonts w:ascii="Book Antiqua" w:hAnsi="Book Antiqua"/>
          <w:sz w:val="20"/>
        </w:rPr>
        <w:t xml:space="preserve"> FSC referens: 4.3st3</w:t>
      </w:r>
    </w:p>
    <w:p w:rsidR="00A60DAD" w:rsidRDefault="005A5046">
      <w:pPr>
        <w:spacing w:after="160"/>
        <w:jc w:val="both"/>
        <w:rPr>
          <w:rFonts w:ascii="Book Antiqua" w:hAnsi="Book Antiqua"/>
        </w:rPr>
      </w:pPr>
      <w:r>
        <w:rPr>
          <w:rFonts w:ascii="Book Antiqua" w:hAnsi="Book Antiqua"/>
        </w:rPr>
        <w:t>Skogsmiljöns rekreationsvärden skall beaktas vid planläggningen. De skall särskilt beaktas om de har stor betydelse för lokalbefolkningen. Tips om vilka områden som kan vara värdefulla ur rekreationssynpunkt kan erhållas under förberedelsearbetet. Gör gärna markägaren uppmärksam på dessa värden genom att markera och beskriva dem "gröna kommentarer" eller under beskrivningskoder (skriv "rekreation" samt ange FSC referens).</w:t>
      </w:r>
    </w:p>
    <w:p w:rsidR="00A60DAD" w:rsidRDefault="00A60DAD">
      <w:pPr>
        <w:spacing w:after="160"/>
        <w:jc w:val="both"/>
        <w:rPr>
          <w:rFonts w:ascii="Book Antiqua" w:hAnsi="Book Antiqua"/>
        </w:rPr>
      </w:pPr>
    </w:p>
    <w:p w:rsidR="00A60DAD" w:rsidRDefault="005A5046">
      <w:pPr>
        <w:numPr>
          <w:ilvl w:val="0"/>
          <w:numId w:val="39"/>
        </w:numPr>
        <w:spacing w:after="160"/>
        <w:jc w:val="both"/>
        <w:rPr>
          <w:rFonts w:ascii="Book Antiqua" w:hAnsi="Book Antiqua"/>
          <w:b/>
          <w:i/>
          <w:smallCaps/>
          <w:u w:val="single"/>
        </w:rPr>
      </w:pPr>
      <w:r>
        <w:rPr>
          <w:rFonts w:ascii="Book Antiqua" w:hAnsi="Book Antiqua"/>
          <w:b/>
          <w:i/>
          <w:smallCaps/>
          <w:u w:val="single"/>
        </w:rPr>
        <w:t>Brynmiljöer</w:t>
      </w:r>
    </w:p>
    <w:p w:rsidR="00A60DAD" w:rsidRDefault="005A5046">
      <w:pPr>
        <w:spacing w:after="160"/>
        <w:jc w:val="both"/>
        <w:rPr>
          <w:rFonts w:ascii="Book Antiqua" w:hAnsi="Book Antiqua"/>
          <w:sz w:val="20"/>
        </w:rPr>
      </w:pPr>
      <w:r>
        <w:rPr>
          <w:rFonts w:ascii="Book Antiqua" w:hAnsi="Book Antiqua"/>
          <w:sz w:val="20"/>
        </w:rPr>
        <w:sym w:font="Symbol" w:char="F0A7"/>
      </w:r>
      <w:r>
        <w:rPr>
          <w:rFonts w:ascii="Book Antiqua" w:hAnsi="Book Antiqua"/>
          <w:sz w:val="20"/>
        </w:rPr>
        <w:t xml:space="preserve"> FSC referens: 6.6.2</w:t>
      </w:r>
    </w:p>
    <w:p w:rsidR="00A60DAD" w:rsidRDefault="005A5046">
      <w:pPr>
        <w:spacing w:after="160"/>
        <w:jc w:val="both"/>
        <w:rPr>
          <w:rFonts w:ascii="Book Antiqua" w:hAnsi="Book Antiqua"/>
        </w:rPr>
      </w:pPr>
      <w:r>
        <w:rPr>
          <w:rFonts w:ascii="Book Antiqua" w:hAnsi="Book Antiqua"/>
        </w:rPr>
        <w:t>Dessa områden/miljöer utgör naturligtvis oftast endast en liten del av en avdelning. Åtgärdsförslag i avdelningar med brynmiljöer skall emellertid gärna avspegla 6.6.2 i standarden. För öppna brynmiljöer i skog och bryn mot myrar och kulturmark ges därför åtgärdsförslag som leder till att det öppna brynet bibehålls eller att ett sådant skapas. I bryn mot kulturmark sköts även skogen så att lövdominans uppstår på sikt. Ange gärna FSC-ref 6.6.2 om brynmiljön särskilt beaktats i åtgärdsförslaget eller på annat sätt skall uppmärksammas vid avdelningens skötsel.</w:t>
      </w:r>
    </w:p>
    <w:p w:rsidR="00A60DAD" w:rsidRDefault="005A5046">
      <w:pPr>
        <w:numPr>
          <w:ilvl w:val="0"/>
          <w:numId w:val="39"/>
        </w:numPr>
        <w:spacing w:after="160"/>
        <w:jc w:val="both"/>
        <w:rPr>
          <w:rFonts w:ascii="Book Antiqua" w:hAnsi="Book Antiqua"/>
          <w:b/>
          <w:i/>
          <w:smallCaps/>
          <w:u w:val="single"/>
        </w:rPr>
      </w:pPr>
      <w:r>
        <w:rPr>
          <w:rFonts w:ascii="Book Antiqua" w:hAnsi="Book Antiqua"/>
          <w:b/>
          <w:i/>
          <w:smallCaps/>
          <w:u w:val="single"/>
        </w:rPr>
        <w:t>Forn- och kulturminnen</w:t>
      </w:r>
    </w:p>
    <w:p w:rsidR="00A60DAD" w:rsidRDefault="005A5046">
      <w:pPr>
        <w:spacing w:after="160"/>
        <w:jc w:val="both"/>
        <w:rPr>
          <w:rFonts w:ascii="Book Antiqua" w:hAnsi="Book Antiqua"/>
          <w:sz w:val="20"/>
        </w:rPr>
      </w:pPr>
      <w:r>
        <w:rPr>
          <w:rFonts w:ascii="Book Antiqua" w:hAnsi="Book Antiqua"/>
          <w:sz w:val="20"/>
        </w:rPr>
        <w:sym w:font="Symbol" w:char="F0A7"/>
      </w:r>
      <w:r>
        <w:rPr>
          <w:rFonts w:ascii="Book Antiqua" w:hAnsi="Book Antiqua"/>
          <w:sz w:val="20"/>
        </w:rPr>
        <w:t xml:space="preserve"> FSC referens: 6.7.6</w:t>
      </w:r>
    </w:p>
    <w:p w:rsidR="00A60DAD" w:rsidRDefault="005A5046">
      <w:pPr>
        <w:spacing w:after="160"/>
        <w:jc w:val="both"/>
        <w:rPr>
          <w:rFonts w:ascii="Book Antiqua" w:hAnsi="Book Antiqua"/>
        </w:rPr>
      </w:pPr>
      <w:r>
        <w:rPr>
          <w:rFonts w:ascii="Book Antiqua" w:hAnsi="Book Antiqua"/>
        </w:rPr>
        <w:t>Det är inte bara fornlämningen som är skyddad av kulturminneslagen utan också ett område kring den. Området kallas fornlämningsområde och omfattar den del av terrängen som berättar om lämningens funktion och betydelse. Så bör t ex branter och sankmarker kring en fornborg skyddas eftersom de ingått i borgens försvar.</w:t>
      </w:r>
    </w:p>
    <w:p w:rsidR="00A60DAD" w:rsidRDefault="005A5046">
      <w:pPr>
        <w:spacing w:after="160"/>
        <w:jc w:val="both"/>
        <w:rPr>
          <w:rFonts w:ascii="Book Antiqua" w:hAnsi="Book Antiqua"/>
        </w:rPr>
      </w:pPr>
      <w:r>
        <w:rPr>
          <w:rFonts w:ascii="Book Antiqua" w:hAnsi="Book Antiqua"/>
        </w:rPr>
        <w:lastRenderedPageBreak/>
        <w:t>I närområdet kan man i praktiken genomföra flera skogsbruksåtgärder utan tillstånd, om fornlämningen och dess närmiljö inte skadas. Detta innebär att markberedning inte är tillåten i ett fornminnesområde.</w:t>
      </w:r>
    </w:p>
    <w:p w:rsidR="00A60DAD" w:rsidRDefault="005A5046">
      <w:pPr>
        <w:spacing w:after="160"/>
        <w:jc w:val="both"/>
        <w:rPr>
          <w:rFonts w:ascii="Book Antiqua" w:hAnsi="Book Antiqua"/>
        </w:rPr>
      </w:pPr>
      <w:r>
        <w:rPr>
          <w:rFonts w:ascii="Book Antiqua" w:hAnsi="Book Antiqua"/>
        </w:rPr>
        <w:t>Tänk på att fornminnen ej alltid finns angivna på den ekonomiska kartan. Aktuell information om dessa kan du få hos Riksantikvarieämbetet eller hos skogsvårdsstyrelsen. Alla kända fornminnen skall anges i skogsbruksplanen. Om målkoden NO eller NS ges för en avdelning p g a fornminnen bör FSC-referensen 6.7.6 anges för avdelningen. Det är inte direkt oförenligt med den svenska FSC-standarden att hänföra områden med forn- och kulturminnen till de 5%:en (6.1.2</w:t>
      </w:r>
      <w:r>
        <w:rPr>
          <w:rFonts w:ascii="Book Antiqua" w:hAnsi="Book Antiqua"/>
        </w:rPr>
        <w:noBreakHyphen/>
        <w:t>områden) om andra mer passande områden saknas på skogsinnehavet. Kom ihåg att åtgärder inom dessa områden emellertid endast får ske i syfte att främja naturlig biologisk mångfald om de skall kunna ingå i 6.1.2. Ingår avdelningen i de 5%:en anges som vanligt även FSC-referensen 6.1.2.</w:t>
      </w:r>
    </w:p>
    <w:p w:rsidR="00A60DAD" w:rsidRDefault="005A5046">
      <w:pPr>
        <w:spacing w:after="160"/>
        <w:jc w:val="both"/>
        <w:rPr>
          <w:rFonts w:ascii="Book Antiqua" w:hAnsi="Book Antiqua"/>
        </w:rPr>
      </w:pPr>
      <w:r>
        <w:rPr>
          <w:rFonts w:ascii="Book Antiqua" w:hAnsi="Book Antiqua"/>
        </w:rPr>
        <w:t>Några exempel på forn- och kulturminnen är</w:t>
      </w:r>
    </w:p>
    <w:p w:rsidR="00A60DAD" w:rsidRDefault="005A5046">
      <w:pPr>
        <w:tabs>
          <w:tab w:val="left" w:pos="567"/>
        </w:tabs>
        <w:spacing w:after="160"/>
        <w:jc w:val="both"/>
        <w:rPr>
          <w:rFonts w:ascii="Book Antiqua" w:hAnsi="Book Antiqua"/>
        </w:rPr>
      </w:pPr>
      <w:r>
        <w:rPr>
          <w:rFonts w:ascii="Book Antiqua" w:hAnsi="Book Antiqua"/>
        </w:rPr>
        <w:sym w:font="Symbol" w:char="F0B7"/>
      </w:r>
      <w:r>
        <w:rPr>
          <w:rFonts w:ascii="Book Antiqua" w:hAnsi="Book Antiqua"/>
        </w:rPr>
        <w:tab/>
        <w:t>Gravhögar, runstenar och fornborgar</w:t>
      </w:r>
    </w:p>
    <w:p w:rsidR="00A60DAD" w:rsidRDefault="005A5046">
      <w:pPr>
        <w:tabs>
          <w:tab w:val="left" w:pos="567"/>
        </w:tabs>
        <w:spacing w:after="160"/>
        <w:jc w:val="both"/>
        <w:rPr>
          <w:rFonts w:ascii="Book Antiqua" w:hAnsi="Book Antiqua"/>
        </w:rPr>
      </w:pPr>
      <w:r>
        <w:rPr>
          <w:rFonts w:ascii="Book Antiqua" w:hAnsi="Book Antiqua"/>
        </w:rPr>
        <w:sym w:font="Symbol" w:char="F0B7"/>
      </w:r>
      <w:r>
        <w:rPr>
          <w:rFonts w:ascii="Book Antiqua" w:hAnsi="Book Antiqua"/>
        </w:rPr>
        <w:t xml:space="preserve"> </w:t>
      </w:r>
      <w:r>
        <w:rPr>
          <w:rFonts w:ascii="Book Antiqua" w:hAnsi="Book Antiqua"/>
        </w:rPr>
        <w:tab/>
        <w:t>Övergivna torpställen, kvarnar och flottningsanläggningar.</w:t>
      </w:r>
    </w:p>
    <w:p w:rsidR="00A60DAD" w:rsidRDefault="005A5046">
      <w:pPr>
        <w:tabs>
          <w:tab w:val="left" w:pos="567"/>
        </w:tabs>
        <w:spacing w:after="160"/>
        <w:jc w:val="both"/>
        <w:rPr>
          <w:rFonts w:ascii="Book Antiqua" w:hAnsi="Book Antiqua"/>
        </w:rPr>
      </w:pPr>
      <w:r>
        <w:rPr>
          <w:rFonts w:ascii="Book Antiqua" w:hAnsi="Book Antiqua"/>
        </w:rPr>
        <w:sym w:font="Symbol" w:char="F0B7"/>
      </w:r>
      <w:r>
        <w:rPr>
          <w:rFonts w:ascii="Book Antiqua" w:hAnsi="Book Antiqua"/>
        </w:rPr>
        <w:t xml:space="preserve"> </w:t>
      </w:r>
      <w:r>
        <w:rPr>
          <w:rFonts w:ascii="Book Antiqua" w:hAnsi="Book Antiqua"/>
        </w:rPr>
        <w:tab/>
        <w:t xml:space="preserve">Tjär- och järnframställningsplatser </w:t>
      </w:r>
    </w:p>
    <w:p w:rsidR="00A60DAD" w:rsidRDefault="005A5046">
      <w:pPr>
        <w:tabs>
          <w:tab w:val="left" w:pos="567"/>
        </w:tabs>
        <w:spacing w:after="160"/>
        <w:jc w:val="both"/>
        <w:rPr>
          <w:rFonts w:ascii="Book Antiqua" w:hAnsi="Book Antiqua"/>
        </w:rPr>
      </w:pPr>
      <w:r>
        <w:rPr>
          <w:rFonts w:ascii="Book Antiqua" w:hAnsi="Book Antiqua"/>
        </w:rPr>
        <w:sym w:font="Symbol" w:char="F0B7"/>
      </w:r>
      <w:r>
        <w:rPr>
          <w:rFonts w:ascii="Book Antiqua" w:hAnsi="Book Antiqua"/>
        </w:rPr>
        <w:t xml:space="preserve"> </w:t>
      </w:r>
      <w:r>
        <w:rPr>
          <w:rFonts w:ascii="Book Antiqua" w:hAnsi="Book Antiqua"/>
        </w:rPr>
        <w:tab/>
        <w:t>Odlingsrösen, murar och äldre vägar</w:t>
      </w:r>
    </w:p>
    <w:p w:rsidR="00A60DAD" w:rsidRDefault="005A5046">
      <w:pPr>
        <w:tabs>
          <w:tab w:val="left" w:pos="567"/>
        </w:tabs>
        <w:spacing w:after="160"/>
        <w:jc w:val="both"/>
        <w:rPr>
          <w:rFonts w:ascii="Book Antiqua" w:hAnsi="Book Antiqua"/>
        </w:rPr>
      </w:pPr>
      <w:r>
        <w:rPr>
          <w:rFonts w:ascii="Book Antiqua" w:hAnsi="Book Antiqua"/>
        </w:rPr>
        <w:sym w:font="Symbol" w:char="F0B7"/>
      </w:r>
      <w:r>
        <w:rPr>
          <w:rFonts w:ascii="Book Antiqua" w:hAnsi="Book Antiqua"/>
        </w:rPr>
        <w:t xml:space="preserve"> </w:t>
      </w:r>
      <w:r>
        <w:rPr>
          <w:rFonts w:ascii="Book Antiqua" w:hAnsi="Book Antiqua"/>
        </w:rPr>
        <w:tab/>
        <w:t>Kolbottnar.</w:t>
      </w:r>
    </w:p>
    <w:p w:rsidR="00A60DAD" w:rsidRDefault="005A5046">
      <w:pPr>
        <w:tabs>
          <w:tab w:val="left" w:pos="567"/>
        </w:tabs>
        <w:spacing w:after="160"/>
        <w:jc w:val="both"/>
        <w:rPr>
          <w:rFonts w:ascii="Book Antiqua" w:hAnsi="Book Antiqua"/>
        </w:rPr>
      </w:pPr>
      <w:r>
        <w:rPr>
          <w:rFonts w:ascii="Book Antiqua" w:hAnsi="Book Antiqua"/>
        </w:rPr>
        <w:t>Stöd för bedömning kan erhållas i Riksantikvarieämbetets underrättelse 1988:2.</w:t>
      </w:r>
    </w:p>
    <w:p w:rsidR="00A60DAD" w:rsidRDefault="005A5046">
      <w:pPr>
        <w:numPr>
          <w:ilvl w:val="0"/>
          <w:numId w:val="39"/>
        </w:numPr>
        <w:spacing w:after="160"/>
        <w:jc w:val="both"/>
        <w:rPr>
          <w:rFonts w:ascii="Book Antiqua" w:hAnsi="Book Antiqua"/>
          <w:b/>
          <w:i/>
          <w:smallCaps/>
          <w:u w:val="single"/>
        </w:rPr>
      </w:pPr>
      <w:r>
        <w:rPr>
          <w:rFonts w:ascii="Book Antiqua" w:hAnsi="Book Antiqua"/>
          <w:b/>
          <w:i/>
          <w:smallCaps/>
          <w:u w:val="single"/>
        </w:rPr>
        <w:t>Hänglavsbärande skog inom renskötselområdet</w:t>
      </w:r>
    </w:p>
    <w:p w:rsidR="00A60DAD" w:rsidRDefault="005A5046">
      <w:pPr>
        <w:spacing w:after="160"/>
        <w:jc w:val="both"/>
        <w:rPr>
          <w:rFonts w:ascii="Book Antiqua" w:hAnsi="Book Antiqua"/>
          <w:sz w:val="20"/>
        </w:rPr>
      </w:pPr>
      <w:r>
        <w:rPr>
          <w:rFonts w:ascii="Book Antiqua" w:hAnsi="Book Antiqua"/>
          <w:sz w:val="20"/>
        </w:rPr>
        <w:sym w:font="Symbol" w:char="F0A7"/>
      </w:r>
      <w:r>
        <w:rPr>
          <w:rFonts w:ascii="Book Antiqua" w:hAnsi="Book Antiqua"/>
          <w:sz w:val="20"/>
        </w:rPr>
        <w:t xml:space="preserve"> FSC referens: 4.2.3</w:t>
      </w:r>
    </w:p>
    <w:p w:rsidR="00A60DAD" w:rsidRDefault="005A5046">
      <w:pPr>
        <w:spacing w:after="160"/>
        <w:jc w:val="both"/>
        <w:rPr>
          <w:rFonts w:ascii="Book Antiqua" w:hAnsi="Book Antiqua"/>
        </w:rPr>
      </w:pPr>
      <w:r>
        <w:rPr>
          <w:rFonts w:ascii="Book Antiqua" w:hAnsi="Book Antiqua"/>
        </w:rPr>
        <w:t>Eventuella åtgärdsförslag för avdelningar med hänglavsbärande skog som är av någon betydelse för renskötseln i området skall leda till bevarande av hänglaven. Kantzoner mot myrar och bäckar och hänglavsbärande bestånd skall lämnas vid avverkning. Grupper med hänglavsbärande träd samt andra spridningskällor och spridningskorridorer för hänglaven skall sparas vid avverkning.</w:t>
      </w:r>
    </w:p>
    <w:p w:rsidR="00A60DAD" w:rsidRDefault="005A5046">
      <w:pPr>
        <w:pStyle w:val="Rubrik3"/>
        <w:jc w:val="both"/>
        <w:rPr>
          <w:rFonts w:ascii="Book Antiqua" w:hAnsi="Book Antiqua"/>
          <w:b/>
        </w:rPr>
      </w:pPr>
      <w:bookmarkStart w:id="39" w:name="_Toc449538488"/>
      <w:r>
        <w:rPr>
          <w:rFonts w:ascii="Book Antiqua" w:hAnsi="Book Antiqua"/>
          <w:b/>
        </w:rPr>
        <w:t>Avdelningar med särskilda krav på trädslagsblandning</w:t>
      </w:r>
      <w:bookmarkEnd w:id="39"/>
    </w:p>
    <w:p w:rsidR="00A60DAD" w:rsidRDefault="005A5046">
      <w:pPr>
        <w:numPr>
          <w:ilvl w:val="0"/>
          <w:numId w:val="39"/>
        </w:numPr>
        <w:spacing w:after="160"/>
        <w:jc w:val="both"/>
        <w:rPr>
          <w:rFonts w:ascii="Book Antiqua" w:hAnsi="Book Antiqua"/>
          <w:b/>
          <w:i/>
          <w:smallCaps/>
          <w:u w:val="single"/>
        </w:rPr>
      </w:pPr>
      <w:r>
        <w:rPr>
          <w:rFonts w:ascii="Book Antiqua" w:hAnsi="Book Antiqua"/>
          <w:b/>
          <w:i/>
          <w:smallCaps/>
          <w:u w:val="single"/>
        </w:rPr>
        <w:t xml:space="preserve">Produktiv skogsmark inom </w:t>
      </w:r>
      <w:proofErr w:type="spellStart"/>
      <w:r>
        <w:rPr>
          <w:rFonts w:ascii="Book Antiqua" w:hAnsi="Book Antiqua"/>
          <w:b/>
          <w:i/>
          <w:smallCaps/>
          <w:u w:val="single"/>
        </w:rPr>
        <w:t>nemoral</w:t>
      </w:r>
      <w:proofErr w:type="spellEnd"/>
      <w:r>
        <w:rPr>
          <w:rFonts w:ascii="Book Antiqua" w:hAnsi="Book Antiqua"/>
          <w:b/>
          <w:i/>
          <w:smallCaps/>
          <w:u w:val="single"/>
        </w:rPr>
        <w:t xml:space="preserve"> zon utanför granens naturliga utbredningsområde</w:t>
      </w:r>
    </w:p>
    <w:p w:rsidR="00A60DAD" w:rsidRDefault="005A5046">
      <w:pPr>
        <w:spacing w:after="160"/>
        <w:jc w:val="both"/>
        <w:rPr>
          <w:rFonts w:ascii="Book Antiqua" w:hAnsi="Book Antiqua"/>
          <w:sz w:val="20"/>
        </w:rPr>
      </w:pPr>
      <w:r>
        <w:rPr>
          <w:rFonts w:ascii="Book Antiqua" w:hAnsi="Book Antiqua"/>
          <w:sz w:val="20"/>
        </w:rPr>
        <w:sym w:font="Symbol" w:char="F0A7"/>
      </w:r>
      <w:r>
        <w:rPr>
          <w:rFonts w:ascii="Book Antiqua" w:hAnsi="Book Antiqua"/>
          <w:sz w:val="20"/>
        </w:rPr>
        <w:t xml:space="preserve"> FSC referens: 6.5.10 </w:t>
      </w:r>
    </w:p>
    <w:p w:rsidR="00A60DAD" w:rsidRDefault="005A5046">
      <w:pPr>
        <w:spacing w:after="160"/>
        <w:jc w:val="both"/>
        <w:rPr>
          <w:rFonts w:ascii="Book Antiqua" w:hAnsi="Book Antiqua"/>
          <w:b/>
          <w:i/>
          <w:smallCaps/>
          <w:u w:val="single"/>
        </w:rPr>
      </w:pPr>
      <w:r>
        <w:rPr>
          <w:rFonts w:ascii="Book Antiqua" w:hAnsi="Book Antiqua"/>
        </w:rPr>
        <w:t xml:space="preserve">Planläggarens åtgärdsförslag skall </w:t>
      </w:r>
      <w:r>
        <w:rPr>
          <w:rFonts w:ascii="Book Antiqua" w:hAnsi="Book Antiqua"/>
          <w:i/>
        </w:rPr>
        <w:t>på sikt</w:t>
      </w:r>
      <w:r>
        <w:rPr>
          <w:rFonts w:ascii="Book Antiqua" w:hAnsi="Book Antiqua"/>
        </w:rPr>
        <w:t xml:space="preserve"> leda till att mindre än 50% av denna skogsmark utgörs av bestånd dominerade av </w:t>
      </w:r>
      <w:proofErr w:type="spellStart"/>
      <w:r>
        <w:rPr>
          <w:rFonts w:ascii="Book Antiqua" w:hAnsi="Book Antiqua"/>
          <w:i/>
        </w:rPr>
        <w:t>Picea</w:t>
      </w:r>
      <w:proofErr w:type="spellEnd"/>
      <w:r>
        <w:rPr>
          <w:rFonts w:ascii="Book Antiqua" w:hAnsi="Book Antiqua"/>
          <w:i/>
        </w:rPr>
        <w:t xml:space="preserve"> </w:t>
      </w:r>
      <w:proofErr w:type="spellStart"/>
      <w:r>
        <w:rPr>
          <w:rFonts w:ascii="Book Antiqua" w:hAnsi="Book Antiqua"/>
          <w:i/>
        </w:rPr>
        <w:t>abies</w:t>
      </w:r>
      <w:proofErr w:type="spellEnd"/>
      <w:r>
        <w:rPr>
          <w:rFonts w:ascii="Book Antiqua" w:hAnsi="Book Antiqua"/>
        </w:rPr>
        <w:t xml:space="preserve"> eller främmande trädslag. Om fastigheten/innehavet ligger inom denna zon och samtidigt utgörs av &gt;50% grandominerade bestånd, skall åtgärdsförslag för vissa grandominerade avdelningar på sikt leda till dominans av andra trädslag på dessa avdelningar, vilka även ges FSC-ref 6.5.10. Med "</w:t>
      </w:r>
      <w:proofErr w:type="spellStart"/>
      <w:r>
        <w:rPr>
          <w:rFonts w:ascii="Book Antiqua" w:hAnsi="Book Antiqua"/>
        </w:rPr>
        <w:t>nemoral</w:t>
      </w:r>
      <w:proofErr w:type="spellEnd"/>
      <w:r>
        <w:rPr>
          <w:rFonts w:ascii="Book Antiqua" w:hAnsi="Book Antiqua"/>
        </w:rPr>
        <w:t xml:space="preserve"> zon utanför granens naturliga utbredningsområde" avses schablonmässigt Skåne, Blekinge och sydligaste Halland.</w:t>
      </w:r>
    </w:p>
    <w:p w:rsidR="00A60DAD" w:rsidRDefault="005A5046">
      <w:pPr>
        <w:numPr>
          <w:ilvl w:val="0"/>
          <w:numId w:val="39"/>
        </w:numPr>
        <w:spacing w:after="160"/>
        <w:jc w:val="both"/>
        <w:rPr>
          <w:rFonts w:ascii="Book Antiqua" w:hAnsi="Book Antiqua"/>
          <w:b/>
          <w:i/>
          <w:smallCaps/>
          <w:u w:val="single"/>
        </w:rPr>
      </w:pPr>
      <w:r>
        <w:rPr>
          <w:rFonts w:ascii="Book Antiqua" w:hAnsi="Book Antiqua"/>
          <w:b/>
          <w:i/>
          <w:smallCaps/>
          <w:u w:val="single"/>
        </w:rPr>
        <w:lastRenderedPageBreak/>
        <w:t>Frisk och fuktig mark där naturliga föryngringsmetoder och tillväxt-betingelser ger förutsättningar för lövskog.</w:t>
      </w:r>
    </w:p>
    <w:p w:rsidR="00A60DAD" w:rsidRDefault="005A5046">
      <w:pPr>
        <w:spacing w:after="160"/>
        <w:jc w:val="both"/>
        <w:rPr>
          <w:rFonts w:ascii="Book Antiqua" w:hAnsi="Book Antiqua"/>
          <w:sz w:val="20"/>
        </w:rPr>
      </w:pPr>
      <w:r>
        <w:rPr>
          <w:rFonts w:ascii="Book Antiqua" w:hAnsi="Book Antiqua"/>
          <w:sz w:val="20"/>
        </w:rPr>
        <w:sym w:font="Symbol" w:char="F0A7"/>
      </w:r>
      <w:r>
        <w:rPr>
          <w:rFonts w:ascii="Book Antiqua" w:hAnsi="Book Antiqua"/>
          <w:sz w:val="20"/>
        </w:rPr>
        <w:t xml:space="preserve"> FSC referens: 6.7.3 (för de marker som på sikt kommer att domineras av löv)</w:t>
      </w:r>
    </w:p>
    <w:p w:rsidR="00A60DAD" w:rsidRDefault="005A5046">
      <w:pPr>
        <w:spacing w:after="160"/>
        <w:jc w:val="both"/>
        <w:rPr>
          <w:rFonts w:ascii="Book Antiqua" w:hAnsi="Book Antiqua"/>
        </w:rPr>
      </w:pPr>
      <w:r>
        <w:rPr>
          <w:rFonts w:ascii="Book Antiqua" w:hAnsi="Book Antiqua"/>
        </w:rPr>
        <w:t xml:space="preserve">Planläggarens åtgärdsförslag skall </w:t>
      </w:r>
      <w:r>
        <w:rPr>
          <w:rFonts w:ascii="Book Antiqua" w:hAnsi="Book Antiqua"/>
          <w:i/>
        </w:rPr>
        <w:t>på sikt</w:t>
      </w:r>
      <w:r>
        <w:rPr>
          <w:rFonts w:ascii="Book Antiqua" w:hAnsi="Book Antiqua"/>
        </w:rPr>
        <w:t xml:space="preserve"> leda till att en areal motsvarande minst 5% av denna mark domineras av lövträd. </w:t>
      </w:r>
      <w:r>
        <w:rPr>
          <w:rFonts w:ascii="Book Antiqua" w:hAnsi="Book Antiqua"/>
          <w:highlight w:val="yellow"/>
        </w:rPr>
        <w:t>De avdelningar som lämpar sig för lövdominans och vars skötsel kommer att leda till bibehållen lövdominans eller lövdominans på sikt ges FSC referensen 6.7.3. Detta gäller både de avdelningar som idag domineras av löv och de som idag domineras av barr.</w:t>
      </w:r>
    </w:p>
    <w:p w:rsidR="00A60DAD" w:rsidRDefault="005A5046">
      <w:pPr>
        <w:spacing w:after="160"/>
        <w:jc w:val="both"/>
        <w:rPr>
          <w:rFonts w:ascii="Book Antiqua" w:hAnsi="Book Antiqua"/>
          <w:sz w:val="20"/>
          <w:highlight w:val="yellow"/>
        </w:rPr>
      </w:pPr>
      <w:r>
        <w:rPr>
          <w:rFonts w:ascii="Book Antiqua" w:hAnsi="Book Antiqua"/>
          <w:b/>
          <w:bCs/>
          <w:i/>
          <w:iCs/>
          <w:sz w:val="20"/>
          <w:highlight w:val="yellow"/>
        </w:rPr>
        <w:t>Kommentarer;</w:t>
      </w:r>
      <w:r>
        <w:rPr>
          <w:rFonts w:ascii="Book Antiqua" w:hAnsi="Book Antiqua"/>
          <w:b/>
          <w:bCs/>
          <w:i/>
          <w:iCs/>
          <w:sz w:val="20"/>
          <w:highlight w:val="yellow"/>
        </w:rPr>
        <w:br/>
        <w:t xml:space="preserve">   </w:t>
      </w:r>
      <w:r>
        <w:rPr>
          <w:rFonts w:ascii="Book Antiqua" w:hAnsi="Book Antiqua"/>
          <w:sz w:val="20"/>
          <w:highlight w:val="yellow"/>
        </w:rPr>
        <w:t>Kravet på lövskog gäller 5% av fastighetens friska och fuktiga samt ”lövlämpade” marker.</w:t>
      </w:r>
    </w:p>
    <w:p w:rsidR="00A60DAD" w:rsidRDefault="005A5046">
      <w:pPr>
        <w:spacing w:after="160"/>
        <w:jc w:val="both"/>
        <w:rPr>
          <w:rFonts w:ascii="Book Antiqua" w:hAnsi="Book Antiqua"/>
          <w:sz w:val="20"/>
          <w:highlight w:val="yellow"/>
        </w:rPr>
      </w:pPr>
      <w:r>
        <w:rPr>
          <w:rFonts w:ascii="Book Antiqua" w:hAnsi="Book Antiqua"/>
          <w:sz w:val="20"/>
          <w:highlight w:val="yellow"/>
        </w:rPr>
        <w:t xml:space="preserve">   Kravet innebär att aktuella avdelningar skall domineras av löv på sikt. (t ex efter nästa röjning, gallring, slutavverkning)</w:t>
      </w:r>
    </w:p>
    <w:p w:rsidR="00A60DAD" w:rsidRDefault="005A5046">
      <w:pPr>
        <w:spacing w:after="160"/>
        <w:jc w:val="both"/>
        <w:rPr>
          <w:rFonts w:ascii="Book Antiqua" w:hAnsi="Book Antiqua"/>
          <w:sz w:val="20"/>
          <w:highlight w:val="yellow"/>
        </w:rPr>
      </w:pPr>
      <w:r>
        <w:rPr>
          <w:rFonts w:ascii="Book Antiqua" w:hAnsi="Book Antiqua"/>
          <w:sz w:val="20"/>
          <w:highlight w:val="yellow"/>
        </w:rPr>
        <w:t xml:space="preserve">   6.7.3-avdelningar kan domineras av barrskog under en mindre del av omloppstiden. En lövskärm som utgör mer än 50% av avdelningens volym kan således avverkas i slutet av omloppstiden.</w:t>
      </w:r>
    </w:p>
    <w:p w:rsidR="00A60DAD" w:rsidRDefault="005A5046">
      <w:pPr>
        <w:spacing w:after="160"/>
        <w:jc w:val="both"/>
        <w:rPr>
          <w:rFonts w:ascii="Book Antiqua" w:hAnsi="Book Antiqua"/>
          <w:sz w:val="20"/>
        </w:rPr>
      </w:pPr>
      <w:r>
        <w:rPr>
          <w:rFonts w:ascii="Book Antiqua" w:hAnsi="Book Antiqua"/>
          <w:sz w:val="20"/>
          <w:highlight w:val="yellow"/>
        </w:rPr>
        <w:t xml:space="preserve">   Inom boreal zon (ovan Limes </w:t>
      </w:r>
      <w:proofErr w:type="spellStart"/>
      <w:r>
        <w:rPr>
          <w:rFonts w:ascii="Book Antiqua" w:hAnsi="Book Antiqua"/>
          <w:sz w:val="20"/>
          <w:highlight w:val="yellow"/>
        </w:rPr>
        <w:t>Norrlandicus</w:t>
      </w:r>
      <w:proofErr w:type="spellEnd"/>
      <w:r>
        <w:rPr>
          <w:rFonts w:ascii="Book Antiqua" w:hAnsi="Book Antiqua"/>
          <w:sz w:val="20"/>
          <w:highlight w:val="yellow"/>
        </w:rPr>
        <w:t xml:space="preserve">) kan en och samma avdelning ingå i såväl 6.1.2-avsättningar som areal med lövdominans på sikt (6.7.3). Söder om Limes </w:t>
      </w:r>
      <w:proofErr w:type="spellStart"/>
      <w:r>
        <w:rPr>
          <w:rFonts w:ascii="Book Antiqua" w:hAnsi="Book Antiqua"/>
          <w:sz w:val="20"/>
          <w:highlight w:val="yellow"/>
        </w:rPr>
        <w:t>Norrlandicus</w:t>
      </w:r>
      <w:proofErr w:type="spellEnd"/>
      <w:r>
        <w:rPr>
          <w:rFonts w:ascii="Book Antiqua" w:hAnsi="Book Antiqua"/>
          <w:sz w:val="20"/>
          <w:highlight w:val="yellow"/>
        </w:rPr>
        <w:t xml:space="preserve"> får dubbelräkning inte ske.</w:t>
      </w:r>
    </w:p>
    <w:p w:rsidR="00A60DAD" w:rsidRDefault="005A5046">
      <w:pPr>
        <w:pStyle w:val="Rubrik3"/>
        <w:jc w:val="both"/>
        <w:rPr>
          <w:rFonts w:ascii="Book Antiqua" w:hAnsi="Book Antiqua"/>
          <w:b/>
        </w:rPr>
      </w:pPr>
      <w:bookmarkStart w:id="40" w:name="_Toc449538489"/>
      <w:r>
        <w:rPr>
          <w:rFonts w:ascii="Book Antiqua" w:hAnsi="Book Antiqua"/>
          <w:b/>
        </w:rPr>
        <w:t>Avdelningar med särskilda miljörättsliga krav</w:t>
      </w:r>
      <w:bookmarkEnd w:id="40"/>
    </w:p>
    <w:p w:rsidR="00A60DAD" w:rsidRDefault="005A5046">
      <w:pPr>
        <w:numPr>
          <w:ilvl w:val="0"/>
          <w:numId w:val="39"/>
        </w:numPr>
        <w:spacing w:after="160"/>
        <w:jc w:val="both"/>
        <w:rPr>
          <w:rFonts w:ascii="Book Antiqua" w:hAnsi="Book Antiqua"/>
          <w:b/>
          <w:i/>
          <w:smallCaps/>
          <w:u w:val="single"/>
        </w:rPr>
      </w:pPr>
      <w:r>
        <w:rPr>
          <w:rFonts w:ascii="Book Antiqua" w:hAnsi="Book Antiqua"/>
          <w:b/>
          <w:i/>
          <w:smallCaps/>
          <w:u w:val="single"/>
        </w:rPr>
        <w:t>Avdelning som ligger inom områdesskydd, detaljplanelagt område, fjällnära skogs, skog inom renskötselområdet, område för svårföryngrad skog eller skyddsskog eller vattenskyddsområde g</w:t>
      </w:r>
    </w:p>
    <w:p w:rsidR="00A60DAD" w:rsidRDefault="005A5046">
      <w:pPr>
        <w:spacing w:after="160"/>
        <w:jc w:val="both"/>
        <w:rPr>
          <w:rFonts w:ascii="Book Antiqua" w:hAnsi="Book Antiqua"/>
          <w:sz w:val="20"/>
        </w:rPr>
      </w:pPr>
      <w:r>
        <w:rPr>
          <w:rFonts w:ascii="Book Antiqua" w:hAnsi="Book Antiqua"/>
          <w:sz w:val="20"/>
        </w:rPr>
        <w:sym w:font="Symbol" w:char="F0A7"/>
      </w:r>
      <w:r>
        <w:rPr>
          <w:rFonts w:ascii="Book Antiqua" w:hAnsi="Book Antiqua"/>
          <w:sz w:val="20"/>
        </w:rPr>
        <w:t xml:space="preserve"> FSC referens: -</w:t>
      </w:r>
    </w:p>
    <w:p w:rsidR="00A60DAD" w:rsidRDefault="005A5046">
      <w:pPr>
        <w:spacing w:after="160"/>
        <w:jc w:val="both"/>
        <w:rPr>
          <w:rFonts w:ascii="Book Antiqua" w:hAnsi="Book Antiqua"/>
        </w:rPr>
      </w:pPr>
      <w:r>
        <w:rPr>
          <w:rFonts w:ascii="Book Antiqua" w:hAnsi="Book Antiqua"/>
        </w:rPr>
        <w:t>Dessa avdelningar kan naturligtvis även utgöras av andra biotoper med särskild skötsel enligt detta avsnitts punkter 1-12. Om en avdelning utgörs av något av ovanstående områden gäller emellertid särskilda rättsliga regler, varför det är lämpligt göra en markering om detta i beskrivningskoden för avdelningen. Förkorta; "Reservat", "Biotopskydd", "</w:t>
      </w:r>
      <w:proofErr w:type="spellStart"/>
      <w:r>
        <w:rPr>
          <w:rFonts w:ascii="Book Antiqua" w:hAnsi="Book Antiqua"/>
        </w:rPr>
        <w:t>Samrådesomr</w:t>
      </w:r>
      <w:proofErr w:type="spellEnd"/>
      <w:r>
        <w:rPr>
          <w:rFonts w:ascii="Book Antiqua" w:hAnsi="Book Antiqua"/>
        </w:rPr>
        <w:t>", "Detaljplan", "Fjällnära", "</w:t>
      </w:r>
      <w:proofErr w:type="spellStart"/>
      <w:r>
        <w:rPr>
          <w:rFonts w:ascii="Book Antiqua" w:hAnsi="Book Antiqua"/>
        </w:rPr>
        <w:t>Renskötselomr</w:t>
      </w:r>
      <w:proofErr w:type="spellEnd"/>
      <w:r>
        <w:rPr>
          <w:rFonts w:ascii="Book Antiqua" w:hAnsi="Book Antiqua"/>
        </w:rPr>
        <w:t>", "Svårföryngrad", "Skyddsskog", "</w:t>
      </w:r>
      <w:proofErr w:type="spellStart"/>
      <w:r>
        <w:rPr>
          <w:rFonts w:ascii="Book Antiqua" w:hAnsi="Book Antiqua"/>
        </w:rPr>
        <w:t>Vattenskyddsomr</w:t>
      </w:r>
      <w:proofErr w:type="spellEnd"/>
      <w:r>
        <w:rPr>
          <w:rFonts w:ascii="Book Antiqua" w:hAnsi="Book Antiqua"/>
        </w:rPr>
        <w:t>".</w:t>
      </w:r>
    </w:p>
    <w:p w:rsidR="00A60DAD" w:rsidRDefault="00A60DAD">
      <w:pPr>
        <w:spacing w:after="160"/>
        <w:jc w:val="both"/>
        <w:rPr>
          <w:rFonts w:ascii="Book Antiqua" w:hAnsi="Book Antiqua"/>
          <w:sz w:val="28"/>
        </w:rPr>
      </w:pPr>
    </w:p>
    <w:p w:rsidR="00A60DAD" w:rsidRDefault="00A60DAD">
      <w:pPr>
        <w:tabs>
          <w:tab w:val="left" w:pos="1276"/>
          <w:tab w:val="left" w:pos="5954"/>
          <w:tab w:val="left" w:pos="7371"/>
        </w:tabs>
        <w:spacing w:after="160"/>
        <w:jc w:val="both"/>
        <w:rPr>
          <w:rFonts w:ascii="Book Antiqua" w:hAnsi="Book Antiqua"/>
          <w:color w:val="000000"/>
        </w:rPr>
        <w:sectPr w:rsidR="00A60DAD">
          <w:headerReference w:type="default" r:id="rId9"/>
          <w:footerReference w:type="default" r:id="rId10"/>
          <w:pgSz w:w="11906" w:h="16838"/>
          <w:pgMar w:top="1418" w:right="1418" w:bottom="1588" w:left="1418" w:header="720" w:footer="720" w:gutter="0"/>
          <w:cols w:space="720"/>
          <w:titlePg/>
        </w:sectPr>
      </w:pPr>
    </w:p>
    <w:p w:rsidR="00A60DAD" w:rsidRDefault="005A5046">
      <w:pPr>
        <w:pStyle w:val="Rubrik1"/>
        <w:jc w:val="both"/>
        <w:rPr>
          <w:color w:val="000000"/>
        </w:rPr>
      </w:pPr>
      <w:bookmarkStart w:id="41" w:name="_Toc449538490"/>
      <w:r>
        <w:lastRenderedPageBreak/>
        <w:t>Exempelsamling: Beskrivning, Mål och Åtgärd</w:t>
      </w:r>
      <w:bookmarkEnd w:id="41"/>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4253"/>
        <w:gridCol w:w="4111"/>
        <w:gridCol w:w="3685"/>
      </w:tblGrid>
      <w:tr w:rsidR="00A60DAD">
        <w:tc>
          <w:tcPr>
            <w:tcW w:w="2338" w:type="dxa"/>
            <w:tcBorders>
              <w:top w:val="single" w:sz="18" w:space="0" w:color="auto"/>
              <w:left w:val="single" w:sz="18" w:space="0" w:color="auto"/>
              <w:bottom w:val="nil"/>
              <w:right w:val="single" w:sz="18" w:space="0" w:color="auto"/>
            </w:tcBorders>
          </w:tcPr>
          <w:p w:rsidR="00A60DAD" w:rsidRDefault="005A5046">
            <w:pPr>
              <w:jc w:val="both"/>
              <w:rPr>
                <w:rFonts w:ascii="Book Antiqua" w:hAnsi="Book Antiqua"/>
                <w:color w:val="000000"/>
                <w:sz w:val="28"/>
              </w:rPr>
            </w:pPr>
            <w:r>
              <w:rPr>
                <w:rFonts w:ascii="Book Antiqua" w:hAnsi="Book Antiqua"/>
                <w:color w:val="000000"/>
                <w:sz w:val="28"/>
              </w:rPr>
              <w:t>Biotoptyp</w:t>
            </w:r>
          </w:p>
        </w:tc>
        <w:tc>
          <w:tcPr>
            <w:tcW w:w="4253" w:type="dxa"/>
            <w:tcBorders>
              <w:top w:val="single" w:sz="18" w:space="0" w:color="auto"/>
              <w:left w:val="nil"/>
              <w:bottom w:val="nil"/>
            </w:tcBorders>
          </w:tcPr>
          <w:p w:rsidR="00A60DAD" w:rsidRDefault="005A5046">
            <w:pPr>
              <w:jc w:val="both"/>
              <w:rPr>
                <w:rFonts w:ascii="Book Antiqua" w:hAnsi="Book Antiqua"/>
                <w:color w:val="000000"/>
                <w:sz w:val="28"/>
              </w:rPr>
            </w:pPr>
            <w:r>
              <w:rPr>
                <w:rFonts w:ascii="Book Antiqua" w:hAnsi="Book Antiqua"/>
                <w:color w:val="000000"/>
                <w:sz w:val="28"/>
              </w:rPr>
              <w:t>Beskrivning</w:t>
            </w:r>
          </w:p>
        </w:tc>
        <w:tc>
          <w:tcPr>
            <w:tcW w:w="4110" w:type="dxa"/>
            <w:tcBorders>
              <w:top w:val="single" w:sz="18" w:space="0" w:color="auto"/>
              <w:bottom w:val="nil"/>
            </w:tcBorders>
          </w:tcPr>
          <w:p w:rsidR="00A60DAD" w:rsidRDefault="005A5046">
            <w:pPr>
              <w:jc w:val="both"/>
              <w:rPr>
                <w:rFonts w:ascii="Book Antiqua" w:hAnsi="Book Antiqua"/>
                <w:color w:val="000000"/>
                <w:sz w:val="28"/>
              </w:rPr>
            </w:pPr>
            <w:r>
              <w:rPr>
                <w:rFonts w:ascii="Book Antiqua" w:hAnsi="Book Antiqua"/>
                <w:color w:val="000000"/>
                <w:sz w:val="28"/>
              </w:rPr>
              <w:t>Mål</w:t>
            </w:r>
          </w:p>
        </w:tc>
        <w:tc>
          <w:tcPr>
            <w:tcW w:w="3685" w:type="dxa"/>
            <w:tcBorders>
              <w:top w:val="single" w:sz="18" w:space="0" w:color="auto"/>
              <w:bottom w:val="nil"/>
              <w:right w:val="single" w:sz="18" w:space="0" w:color="auto"/>
            </w:tcBorders>
          </w:tcPr>
          <w:p w:rsidR="00A60DAD" w:rsidRDefault="005A5046">
            <w:pPr>
              <w:jc w:val="both"/>
              <w:rPr>
                <w:rFonts w:ascii="Book Antiqua" w:hAnsi="Book Antiqua"/>
                <w:color w:val="000000"/>
                <w:sz w:val="28"/>
              </w:rPr>
            </w:pPr>
            <w:r>
              <w:rPr>
                <w:rFonts w:ascii="Book Antiqua" w:hAnsi="Book Antiqua"/>
                <w:color w:val="000000"/>
                <w:sz w:val="28"/>
              </w:rPr>
              <w:t>Åtgärd</w:t>
            </w:r>
          </w:p>
        </w:tc>
      </w:tr>
      <w:tr w:rsidR="00A60DAD">
        <w:tc>
          <w:tcPr>
            <w:tcW w:w="2338" w:type="dxa"/>
            <w:tcBorders>
              <w:top w:val="single" w:sz="18" w:space="0" w:color="auto"/>
              <w:left w:val="single" w:sz="18" w:space="0" w:color="auto"/>
              <w:right w:val="single" w:sz="18" w:space="0" w:color="auto"/>
            </w:tcBorders>
          </w:tcPr>
          <w:p w:rsidR="00A60DAD" w:rsidRDefault="005A5046">
            <w:pPr>
              <w:jc w:val="both"/>
              <w:rPr>
                <w:rFonts w:ascii="Book Antiqua" w:hAnsi="Book Antiqua"/>
                <w:color w:val="000000"/>
                <w:sz w:val="22"/>
              </w:rPr>
            </w:pPr>
            <w:r>
              <w:rPr>
                <w:rFonts w:ascii="Book Antiqua" w:hAnsi="Book Antiqua"/>
                <w:color w:val="000000"/>
                <w:sz w:val="22"/>
              </w:rPr>
              <w:t xml:space="preserve">Urskogs/ urskogsliknande Brandpräglad barrskogsnatur </w:t>
            </w:r>
          </w:p>
        </w:tc>
        <w:tc>
          <w:tcPr>
            <w:tcW w:w="4253" w:type="dxa"/>
            <w:tcBorders>
              <w:top w:val="single" w:sz="18" w:space="0" w:color="auto"/>
              <w:left w:val="nil"/>
            </w:tcBorders>
          </w:tcPr>
          <w:p w:rsidR="00A60DAD" w:rsidRDefault="005A5046">
            <w:pPr>
              <w:jc w:val="both"/>
              <w:rPr>
                <w:rFonts w:ascii="Book Antiqua" w:hAnsi="Book Antiqua"/>
                <w:color w:val="000000"/>
                <w:sz w:val="22"/>
              </w:rPr>
            </w:pPr>
            <w:r>
              <w:rPr>
                <w:rFonts w:ascii="Book Antiqua" w:hAnsi="Book Antiqua"/>
                <w:color w:val="000000"/>
                <w:sz w:val="22"/>
              </w:rPr>
              <w:t xml:space="preserve">Av människan orörd skogsmiljö, rikligt med död ved, stor artmängd med få individer i varje grupp, stor dimensionsspridning, fläckvis föryngring, överståndare, brandpåverkat, </w:t>
            </w:r>
            <w:proofErr w:type="spellStart"/>
            <w:r>
              <w:rPr>
                <w:rFonts w:ascii="Book Antiqua" w:hAnsi="Book Antiqua"/>
                <w:color w:val="000000"/>
                <w:sz w:val="22"/>
              </w:rPr>
              <w:t>ev</w:t>
            </w:r>
            <w:proofErr w:type="spellEnd"/>
            <w:r>
              <w:rPr>
                <w:rFonts w:ascii="Book Antiqua" w:hAnsi="Book Antiqua"/>
                <w:color w:val="000000"/>
                <w:sz w:val="22"/>
              </w:rPr>
              <w:t xml:space="preserve"> låg tillväxt p.g.a. tidigare förbränt humuslager</w:t>
            </w:r>
          </w:p>
        </w:tc>
        <w:tc>
          <w:tcPr>
            <w:tcW w:w="4110" w:type="dxa"/>
            <w:tcBorders>
              <w:top w:val="single" w:sz="18" w:space="0" w:color="auto"/>
            </w:tcBorders>
          </w:tcPr>
          <w:p w:rsidR="00A60DAD" w:rsidRDefault="005A5046">
            <w:pPr>
              <w:ind w:left="-21" w:firstLine="21"/>
              <w:jc w:val="both"/>
              <w:rPr>
                <w:rFonts w:ascii="Book Antiqua" w:hAnsi="Book Antiqua"/>
                <w:color w:val="000000"/>
                <w:sz w:val="22"/>
              </w:rPr>
            </w:pPr>
            <w:r>
              <w:rPr>
                <w:rFonts w:ascii="Book Antiqua" w:hAnsi="Book Antiqua"/>
                <w:color w:val="000000"/>
                <w:sz w:val="22"/>
              </w:rPr>
              <w:t>Säkerställa mängden död ved i beståndet, föryngring via självsådd, bevara överståndarinslaget, sprida diameterfördelningen, bevara artfördelningen</w:t>
            </w:r>
          </w:p>
        </w:tc>
        <w:tc>
          <w:tcPr>
            <w:tcW w:w="3685" w:type="dxa"/>
            <w:tcBorders>
              <w:top w:val="single" w:sz="18" w:space="0" w:color="auto"/>
              <w:right w:val="single" w:sz="18" w:space="0" w:color="auto"/>
            </w:tcBorders>
          </w:tcPr>
          <w:p w:rsidR="00A60DAD" w:rsidRDefault="005A5046">
            <w:pPr>
              <w:jc w:val="both"/>
              <w:rPr>
                <w:rFonts w:ascii="Book Antiqua" w:hAnsi="Book Antiqua"/>
                <w:color w:val="000000"/>
                <w:sz w:val="22"/>
              </w:rPr>
            </w:pPr>
            <w:r>
              <w:rPr>
                <w:rFonts w:ascii="Book Antiqua" w:hAnsi="Book Antiqua"/>
                <w:color w:val="000000"/>
                <w:sz w:val="22"/>
              </w:rPr>
              <w:t xml:space="preserve">Ingen åtgärd är första förslaget då urskogar skall ha så liten kulturell inverkan som det bara går. Självföryngring, skapa död ved via högstubbar, ringbarkning, föryngring via </w:t>
            </w:r>
            <w:proofErr w:type="spellStart"/>
            <w:r>
              <w:rPr>
                <w:rFonts w:ascii="Book Antiqua" w:hAnsi="Book Antiqua"/>
                <w:color w:val="000000"/>
                <w:sz w:val="22"/>
              </w:rPr>
              <w:t>luckhuggning</w:t>
            </w:r>
            <w:proofErr w:type="spellEnd"/>
            <w:r>
              <w:rPr>
                <w:rFonts w:ascii="Book Antiqua" w:hAnsi="Book Antiqua"/>
                <w:color w:val="000000"/>
                <w:sz w:val="22"/>
              </w:rPr>
              <w:t>,</w:t>
            </w:r>
          </w:p>
        </w:tc>
      </w:tr>
      <w:tr w:rsidR="00A60DAD">
        <w:tc>
          <w:tcPr>
            <w:tcW w:w="2338" w:type="dxa"/>
            <w:tcBorders>
              <w:left w:val="single" w:sz="18" w:space="0" w:color="auto"/>
              <w:right w:val="single" w:sz="18" w:space="0" w:color="auto"/>
            </w:tcBorders>
          </w:tcPr>
          <w:p w:rsidR="00A60DAD" w:rsidRDefault="005A5046">
            <w:pPr>
              <w:jc w:val="both"/>
              <w:rPr>
                <w:rFonts w:ascii="Book Antiqua" w:hAnsi="Book Antiqua"/>
                <w:color w:val="000000"/>
                <w:sz w:val="22"/>
              </w:rPr>
            </w:pPr>
            <w:r>
              <w:rPr>
                <w:rFonts w:ascii="Book Antiqua" w:hAnsi="Book Antiqua"/>
                <w:color w:val="000000"/>
                <w:sz w:val="22"/>
              </w:rPr>
              <w:t xml:space="preserve">Lövrika naturskogar - </w:t>
            </w:r>
            <w:proofErr w:type="spellStart"/>
            <w:r>
              <w:rPr>
                <w:rFonts w:ascii="Book Antiqua" w:hAnsi="Book Antiqua"/>
                <w:color w:val="000000"/>
                <w:sz w:val="22"/>
              </w:rPr>
              <w:t>lövbrännor</w:t>
            </w:r>
            <w:proofErr w:type="spellEnd"/>
            <w:r>
              <w:rPr>
                <w:rFonts w:ascii="Book Antiqua" w:hAnsi="Book Antiqua"/>
                <w:color w:val="000000"/>
                <w:sz w:val="22"/>
              </w:rPr>
              <w:t xml:space="preserve"> naturlig föryngring</w:t>
            </w:r>
          </w:p>
        </w:tc>
        <w:tc>
          <w:tcPr>
            <w:tcW w:w="4253" w:type="dxa"/>
            <w:tcBorders>
              <w:left w:val="nil"/>
            </w:tcBorders>
          </w:tcPr>
          <w:p w:rsidR="00A60DAD" w:rsidRDefault="005A5046">
            <w:pPr>
              <w:jc w:val="both"/>
              <w:rPr>
                <w:rFonts w:ascii="Book Antiqua" w:hAnsi="Book Antiqua"/>
                <w:color w:val="000000"/>
                <w:sz w:val="22"/>
              </w:rPr>
            </w:pPr>
            <w:r>
              <w:rPr>
                <w:rFonts w:ascii="Book Antiqua" w:hAnsi="Book Antiqua"/>
                <w:color w:val="000000"/>
                <w:sz w:val="22"/>
              </w:rPr>
              <w:t>Pionjärskog, näringsrika och fuktiga marker, stor artrepresentation av lövträd, överståndare av löv och tall, relativt jämn diameterfördelning, självgallring, ofta invandrande gran i slutskeenden</w:t>
            </w:r>
          </w:p>
        </w:tc>
        <w:tc>
          <w:tcPr>
            <w:tcW w:w="4110" w:type="dxa"/>
          </w:tcPr>
          <w:p w:rsidR="00A60DAD" w:rsidRDefault="005A5046">
            <w:pPr>
              <w:jc w:val="both"/>
              <w:rPr>
                <w:rFonts w:ascii="Book Antiqua" w:hAnsi="Book Antiqua"/>
                <w:color w:val="000000"/>
                <w:sz w:val="22"/>
              </w:rPr>
            </w:pPr>
            <w:r>
              <w:rPr>
                <w:rFonts w:ascii="Book Antiqua" w:hAnsi="Book Antiqua"/>
                <w:color w:val="000000"/>
                <w:sz w:val="22"/>
              </w:rPr>
              <w:t xml:space="preserve">Säkerställa lövandel och artvariationen, överståndares funktion som fröspridare och </w:t>
            </w:r>
            <w:proofErr w:type="spellStart"/>
            <w:r>
              <w:rPr>
                <w:rFonts w:ascii="Book Antiqua" w:hAnsi="Book Antiqua"/>
                <w:color w:val="000000"/>
                <w:sz w:val="22"/>
              </w:rPr>
              <w:t>beskuggare</w:t>
            </w:r>
            <w:proofErr w:type="spellEnd"/>
            <w:r>
              <w:rPr>
                <w:rFonts w:ascii="Book Antiqua" w:hAnsi="Book Antiqua"/>
                <w:color w:val="000000"/>
                <w:sz w:val="22"/>
              </w:rPr>
              <w:t>, bevara inslaget av död ved av både pionjär- som sekundärträd bevara fuktighetsförhållanden</w:t>
            </w:r>
          </w:p>
        </w:tc>
        <w:tc>
          <w:tcPr>
            <w:tcW w:w="3685" w:type="dxa"/>
            <w:tcBorders>
              <w:right w:val="single" w:sz="18" w:space="0" w:color="auto"/>
            </w:tcBorders>
          </w:tcPr>
          <w:p w:rsidR="00A60DAD" w:rsidRDefault="005A5046">
            <w:pPr>
              <w:jc w:val="both"/>
              <w:rPr>
                <w:rFonts w:ascii="Book Antiqua" w:hAnsi="Book Antiqua"/>
                <w:color w:val="000000"/>
                <w:sz w:val="22"/>
              </w:rPr>
            </w:pPr>
            <w:r>
              <w:rPr>
                <w:rFonts w:ascii="Book Antiqua" w:hAnsi="Book Antiqua"/>
                <w:color w:val="000000"/>
                <w:sz w:val="22"/>
              </w:rPr>
              <w:t>Naturvårdshuggningar i syfte att gynna pionjärlövet, undanhålla graninväxt i för tidigt skede (40- 50 år), identifiera och enkelställ grovgreniga överståndare och evighetsträd gärna i tidigt skede</w:t>
            </w:r>
          </w:p>
        </w:tc>
      </w:tr>
      <w:tr w:rsidR="00A60DAD">
        <w:trPr>
          <w:trHeight w:val="1978"/>
        </w:trPr>
        <w:tc>
          <w:tcPr>
            <w:tcW w:w="2338" w:type="dxa"/>
            <w:tcBorders>
              <w:left w:val="single" w:sz="18" w:space="0" w:color="auto"/>
              <w:right w:val="single" w:sz="18" w:space="0" w:color="auto"/>
            </w:tcBorders>
          </w:tcPr>
          <w:p w:rsidR="00A60DAD" w:rsidRDefault="005A5046">
            <w:pPr>
              <w:jc w:val="both"/>
              <w:rPr>
                <w:rFonts w:ascii="Book Antiqua" w:hAnsi="Book Antiqua"/>
                <w:color w:val="000000"/>
                <w:sz w:val="22"/>
              </w:rPr>
            </w:pPr>
            <w:r>
              <w:rPr>
                <w:rFonts w:ascii="Book Antiqua" w:hAnsi="Book Antiqua"/>
                <w:color w:val="000000"/>
                <w:sz w:val="22"/>
              </w:rPr>
              <w:t>Berg och rasbranter, ravinskogar och terrängsvackor</w:t>
            </w:r>
          </w:p>
        </w:tc>
        <w:tc>
          <w:tcPr>
            <w:tcW w:w="4253" w:type="dxa"/>
            <w:tcBorders>
              <w:left w:val="nil"/>
            </w:tcBorders>
          </w:tcPr>
          <w:p w:rsidR="00A60DAD" w:rsidRDefault="005A5046">
            <w:pPr>
              <w:jc w:val="both"/>
              <w:rPr>
                <w:rFonts w:ascii="Book Antiqua" w:hAnsi="Book Antiqua"/>
                <w:color w:val="000000"/>
                <w:sz w:val="22"/>
              </w:rPr>
            </w:pPr>
            <w:r>
              <w:rPr>
                <w:rFonts w:ascii="Book Antiqua" w:hAnsi="Book Antiqua"/>
                <w:color w:val="000000"/>
                <w:sz w:val="22"/>
              </w:rPr>
              <w:t xml:space="preserve">Trädbärande och skuggade områden med liten kulturell påverkan, inslag av </w:t>
            </w:r>
            <w:proofErr w:type="spellStart"/>
            <w:r>
              <w:rPr>
                <w:rFonts w:ascii="Book Antiqua" w:hAnsi="Book Antiqua"/>
                <w:color w:val="000000"/>
                <w:sz w:val="22"/>
              </w:rPr>
              <w:t>lodytor</w:t>
            </w:r>
            <w:proofErr w:type="spellEnd"/>
            <w:r>
              <w:rPr>
                <w:rFonts w:ascii="Book Antiqua" w:hAnsi="Book Antiqua"/>
                <w:color w:val="000000"/>
                <w:sz w:val="22"/>
              </w:rPr>
              <w:t xml:space="preserve"> och översilningar, litet marktäcke, , rik mossflora, död ved, rikligt lövinslag, notera vädersträck, kan ha områdesovanlig flora</w:t>
            </w:r>
          </w:p>
        </w:tc>
        <w:tc>
          <w:tcPr>
            <w:tcW w:w="4110" w:type="dxa"/>
          </w:tcPr>
          <w:p w:rsidR="00A60DAD" w:rsidRDefault="005A5046">
            <w:pPr>
              <w:jc w:val="both"/>
              <w:rPr>
                <w:rFonts w:ascii="Book Antiqua" w:hAnsi="Book Antiqua"/>
                <w:color w:val="000000"/>
                <w:sz w:val="22"/>
              </w:rPr>
            </w:pPr>
            <w:r>
              <w:rPr>
                <w:rFonts w:ascii="Book Antiqua" w:hAnsi="Book Antiqua"/>
                <w:color w:val="000000"/>
                <w:sz w:val="22"/>
              </w:rPr>
              <w:t>Säkerställa fuktighetsförhållanden för artöverlevnad hos mossor och lavar, inslaget av död ved av både löv och barr.</w:t>
            </w:r>
          </w:p>
        </w:tc>
        <w:tc>
          <w:tcPr>
            <w:tcW w:w="3685" w:type="dxa"/>
            <w:tcBorders>
              <w:right w:val="single" w:sz="18" w:space="0" w:color="auto"/>
            </w:tcBorders>
          </w:tcPr>
          <w:p w:rsidR="00A60DAD" w:rsidRDefault="005A5046">
            <w:pPr>
              <w:jc w:val="both"/>
              <w:rPr>
                <w:rFonts w:ascii="Book Antiqua" w:hAnsi="Book Antiqua"/>
                <w:color w:val="000000"/>
                <w:sz w:val="22"/>
              </w:rPr>
            </w:pPr>
            <w:r>
              <w:rPr>
                <w:rFonts w:ascii="Book Antiqua" w:hAnsi="Book Antiqua"/>
                <w:color w:val="000000"/>
                <w:sz w:val="22"/>
              </w:rPr>
              <w:t>Undanröja avverkningshot i beståndet och dess närhet, gynna den interna dynamiken - undvik  åtgärder. Skapa skyddszon runt beståndet</w:t>
            </w:r>
          </w:p>
        </w:tc>
      </w:tr>
      <w:tr w:rsidR="00A60DAD">
        <w:trPr>
          <w:trHeight w:val="1836"/>
        </w:trPr>
        <w:tc>
          <w:tcPr>
            <w:tcW w:w="2338" w:type="dxa"/>
            <w:tcBorders>
              <w:left w:val="single" w:sz="18" w:space="0" w:color="auto"/>
              <w:bottom w:val="single" w:sz="18" w:space="0" w:color="auto"/>
              <w:right w:val="single" w:sz="18" w:space="0" w:color="auto"/>
            </w:tcBorders>
          </w:tcPr>
          <w:p w:rsidR="00A60DAD" w:rsidRDefault="005A5046">
            <w:pPr>
              <w:jc w:val="both"/>
              <w:rPr>
                <w:rFonts w:ascii="Book Antiqua" w:hAnsi="Book Antiqua"/>
                <w:color w:val="000000"/>
                <w:sz w:val="22"/>
              </w:rPr>
            </w:pPr>
            <w:r>
              <w:rPr>
                <w:rFonts w:ascii="Book Antiqua" w:hAnsi="Book Antiqua"/>
                <w:color w:val="000000"/>
                <w:sz w:val="22"/>
              </w:rPr>
              <w:t>Källor och källpåverkad mark, skogsbäckar</w:t>
            </w:r>
          </w:p>
        </w:tc>
        <w:tc>
          <w:tcPr>
            <w:tcW w:w="4253" w:type="dxa"/>
            <w:tcBorders>
              <w:left w:val="nil"/>
              <w:bottom w:val="single" w:sz="18" w:space="0" w:color="auto"/>
            </w:tcBorders>
          </w:tcPr>
          <w:p w:rsidR="00A60DAD" w:rsidRDefault="005A5046">
            <w:pPr>
              <w:jc w:val="both"/>
              <w:rPr>
                <w:rFonts w:ascii="Book Antiqua" w:hAnsi="Book Antiqua"/>
                <w:color w:val="000000"/>
                <w:sz w:val="22"/>
              </w:rPr>
            </w:pPr>
            <w:r>
              <w:rPr>
                <w:rFonts w:ascii="Book Antiqua" w:hAnsi="Book Antiqua"/>
                <w:color w:val="000000"/>
                <w:sz w:val="22"/>
              </w:rPr>
              <w:t>Koncentration av rinnande vatten, vattentillgång under lång tid av tillväxtsäsongen, beskuggande trädskikt, lång kontinuitet, kraftig undervegetation, rikt på mossa och lavarter, funktion som spridningskorridor</w:t>
            </w:r>
          </w:p>
        </w:tc>
        <w:tc>
          <w:tcPr>
            <w:tcW w:w="4110" w:type="dxa"/>
            <w:tcBorders>
              <w:bottom w:val="single" w:sz="18" w:space="0" w:color="auto"/>
            </w:tcBorders>
          </w:tcPr>
          <w:p w:rsidR="00A60DAD" w:rsidRDefault="005A5046">
            <w:pPr>
              <w:jc w:val="both"/>
              <w:rPr>
                <w:rFonts w:ascii="Book Antiqua" w:hAnsi="Book Antiqua"/>
                <w:color w:val="000000"/>
                <w:sz w:val="22"/>
              </w:rPr>
            </w:pPr>
            <w:r>
              <w:rPr>
                <w:rFonts w:ascii="Book Antiqua" w:hAnsi="Book Antiqua"/>
                <w:color w:val="000000"/>
                <w:sz w:val="22"/>
              </w:rPr>
              <w:t>Upprätthålla kontinuiteten med beskuggning, säkerställa spridnings</w:t>
            </w:r>
            <w:r>
              <w:rPr>
                <w:rFonts w:ascii="Book Antiqua" w:hAnsi="Book Antiqua"/>
                <w:color w:val="000000"/>
                <w:sz w:val="22"/>
              </w:rPr>
              <w:softHyphen/>
              <w:t xml:space="preserve">korridorer och fuktighetsförhållanden, förhindra uttorkning, bevara eller skapa näringsbalans i vattendraget, skydda </w:t>
            </w:r>
            <w:proofErr w:type="spellStart"/>
            <w:r>
              <w:rPr>
                <w:rFonts w:ascii="Book Antiqua" w:hAnsi="Book Antiqua"/>
                <w:color w:val="000000"/>
                <w:sz w:val="22"/>
              </w:rPr>
              <w:t>ev</w:t>
            </w:r>
            <w:proofErr w:type="spellEnd"/>
            <w:r>
              <w:rPr>
                <w:rFonts w:ascii="Book Antiqua" w:hAnsi="Book Antiqua"/>
                <w:color w:val="000000"/>
                <w:sz w:val="22"/>
              </w:rPr>
              <w:t xml:space="preserve"> fiskbestånd</w:t>
            </w:r>
          </w:p>
        </w:tc>
        <w:tc>
          <w:tcPr>
            <w:tcW w:w="3685" w:type="dxa"/>
            <w:tcBorders>
              <w:bottom w:val="single" w:sz="18" w:space="0" w:color="auto"/>
              <w:right w:val="single" w:sz="18" w:space="0" w:color="auto"/>
            </w:tcBorders>
          </w:tcPr>
          <w:p w:rsidR="00A60DAD" w:rsidRDefault="005A5046">
            <w:pPr>
              <w:jc w:val="both"/>
              <w:rPr>
                <w:rFonts w:ascii="Book Antiqua" w:hAnsi="Book Antiqua"/>
                <w:color w:val="000000"/>
                <w:sz w:val="22"/>
              </w:rPr>
            </w:pPr>
            <w:r>
              <w:rPr>
                <w:rFonts w:ascii="Book Antiqua" w:hAnsi="Book Antiqua"/>
                <w:color w:val="000000"/>
                <w:sz w:val="22"/>
              </w:rPr>
              <w:t xml:space="preserve">Undanröja risk för avverkning och körskador, utestäng för kraftigt solljusinsläpp, underhåll </w:t>
            </w:r>
            <w:proofErr w:type="spellStart"/>
            <w:r>
              <w:rPr>
                <w:rFonts w:ascii="Book Antiqua" w:hAnsi="Book Antiqua"/>
                <w:color w:val="000000"/>
                <w:sz w:val="22"/>
              </w:rPr>
              <w:t>busk</w:t>
            </w:r>
            <w:proofErr w:type="spellEnd"/>
            <w:r>
              <w:rPr>
                <w:rFonts w:ascii="Book Antiqua" w:hAnsi="Book Antiqua"/>
                <w:color w:val="000000"/>
                <w:sz w:val="22"/>
              </w:rPr>
              <w:t xml:space="preserve"> och undervegetationen för att bevara vattenkvaliteten, sammanbind med annan våtmark.</w:t>
            </w:r>
          </w:p>
        </w:tc>
      </w:tr>
      <w:tr w:rsidR="00A60DAD">
        <w:tc>
          <w:tcPr>
            <w:tcW w:w="2338" w:type="dxa"/>
            <w:tcBorders>
              <w:top w:val="single" w:sz="18" w:space="0" w:color="auto"/>
              <w:left w:val="single" w:sz="18" w:space="0" w:color="auto"/>
              <w:bottom w:val="single" w:sz="18" w:space="0" w:color="auto"/>
              <w:right w:val="single" w:sz="18" w:space="0" w:color="auto"/>
            </w:tcBorders>
          </w:tcPr>
          <w:p w:rsidR="00A60DAD" w:rsidRDefault="005A5046">
            <w:pPr>
              <w:jc w:val="both"/>
              <w:rPr>
                <w:rFonts w:ascii="Book Antiqua" w:hAnsi="Book Antiqua"/>
                <w:color w:val="000000"/>
                <w:sz w:val="22"/>
              </w:rPr>
            </w:pPr>
            <w:r>
              <w:rPr>
                <w:rFonts w:ascii="Book Antiqua" w:hAnsi="Book Antiqua"/>
                <w:color w:val="000000"/>
                <w:sz w:val="22"/>
              </w:rPr>
              <w:t>Biotoptyp</w:t>
            </w:r>
          </w:p>
        </w:tc>
        <w:tc>
          <w:tcPr>
            <w:tcW w:w="4253" w:type="dxa"/>
            <w:tcBorders>
              <w:top w:val="single" w:sz="18" w:space="0" w:color="auto"/>
              <w:left w:val="nil"/>
              <w:bottom w:val="single" w:sz="18" w:space="0" w:color="auto"/>
            </w:tcBorders>
          </w:tcPr>
          <w:p w:rsidR="00A60DAD" w:rsidRDefault="005A5046">
            <w:pPr>
              <w:jc w:val="both"/>
              <w:rPr>
                <w:rFonts w:ascii="Book Antiqua" w:hAnsi="Book Antiqua"/>
                <w:color w:val="000000"/>
                <w:sz w:val="22"/>
              </w:rPr>
            </w:pPr>
            <w:r>
              <w:rPr>
                <w:rFonts w:ascii="Book Antiqua" w:hAnsi="Book Antiqua"/>
                <w:color w:val="000000"/>
                <w:sz w:val="22"/>
              </w:rPr>
              <w:t>Beskrivning</w:t>
            </w:r>
          </w:p>
        </w:tc>
        <w:tc>
          <w:tcPr>
            <w:tcW w:w="4111" w:type="dxa"/>
            <w:tcBorders>
              <w:top w:val="single" w:sz="18" w:space="0" w:color="auto"/>
              <w:bottom w:val="single" w:sz="18" w:space="0" w:color="auto"/>
            </w:tcBorders>
          </w:tcPr>
          <w:p w:rsidR="00A60DAD" w:rsidRDefault="005A5046">
            <w:pPr>
              <w:jc w:val="both"/>
              <w:rPr>
                <w:rFonts w:ascii="Book Antiqua" w:hAnsi="Book Antiqua"/>
                <w:color w:val="000000"/>
                <w:sz w:val="22"/>
              </w:rPr>
            </w:pPr>
            <w:r>
              <w:rPr>
                <w:rFonts w:ascii="Book Antiqua" w:hAnsi="Book Antiqua"/>
                <w:color w:val="000000"/>
                <w:sz w:val="22"/>
              </w:rPr>
              <w:t>Mål</w:t>
            </w:r>
          </w:p>
        </w:tc>
        <w:tc>
          <w:tcPr>
            <w:tcW w:w="3685" w:type="dxa"/>
            <w:tcBorders>
              <w:top w:val="single" w:sz="18" w:space="0" w:color="auto"/>
              <w:bottom w:val="single" w:sz="18" w:space="0" w:color="auto"/>
              <w:right w:val="single" w:sz="18" w:space="0" w:color="auto"/>
            </w:tcBorders>
          </w:tcPr>
          <w:p w:rsidR="00A60DAD" w:rsidRDefault="005A5046">
            <w:pPr>
              <w:jc w:val="both"/>
              <w:rPr>
                <w:rFonts w:ascii="Book Antiqua" w:hAnsi="Book Antiqua"/>
                <w:color w:val="000000"/>
                <w:sz w:val="22"/>
              </w:rPr>
            </w:pPr>
            <w:r>
              <w:rPr>
                <w:rFonts w:ascii="Book Antiqua" w:hAnsi="Book Antiqua"/>
                <w:color w:val="000000"/>
                <w:sz w:val="22"/>
              </w:rPr>
              <w:t>Åtgärd</w:t>
            </w:r>
          </w:p>
        </w:tc>
      </w:tr>
      <w:tr w:rsidR="00A60DAD">
        <w:tc>
          <w:tcPr>
            <w:tcW w:w="2338" w:type="dxa"/>
            <w:tcBorders>
              <w:top w:val="single" w:sz="18" w:space="0" w:color="auto"/>
              <w:left w:val="single" w:sz="18" w:space="0" w:color="auto"/>
              <w:right w:val="single" w:sz="18" w:space="0" w:color="auto"/>
            </w:tcBorders>
          </w:tcPr>
          <w:p w:rsidR="00A60DAD" w:rsidRDefault="005A5046">
            <w:pPr>
              <w:jc w:val="both"/>
              <w:rPr>
                <w:rFonts w:ascii="Book Antiqua" w:hAnsi="Book Antiqua"/>
                <w:color w:val="000000"/>
                <w:sz w:val="22"/>
              </w:rPr>
            </w:pPr>
            <w:r>
              <w:rPr>
                <w:rFonts w:ascii="Book Antiqua" w:hAnsi="Book Antiqua"/>
                <w:color w:val="000000"/>
                <w:sz w:val="22"/>
              </w:rPr>
              <w:t xml:space="preserve">Sumpskogar med </w:t>
            </w:r>
            <w:r>
              <w:rPr>
                <w:rFonts w:ascii="Book Antiqua" w:hAnsi="Book Antiqua"/>
                <w:color w:val="000000"/>
                <w:sz w:val="22"/>
              </w:rPr>
              <w:lastRenderedPageBreak/>
              <w:t>naturskogskaraktär,</w:t>
            </w:r>
          </w:p>
          <w:p w:rsidR="00A60DAD" w:rsidRDefault="00A60DAD">
            <w:pPr>
              <w:jc w:val="both"/>
              <w:rPr>
                <w:rFonts w:ascii="Book Antiqua" w:hAnsi="Book Antiqua"/>
                <w:color w:val="000000"/>
                <w:sz w:val="22"/>
              </w:rPr>
            </w:pPr>
          </w:p>
          <w:p w:rsidR="00A60DAD" w:rsidRDefault="005A5046">
            <w:pPr>
              <w:jc w:val="both"/>
              <w:rPr>
                <w:rFonts w:ascii="Book Antiqua" w:hAnsi="Book Antiqua"/>
                <w:color w:val="000000"/>
                <w:sz w:val="22"/>
              </w:rPr>
            </w:pPr>
            <w:r>
              <w:rPr>
                <w:rFonts w:ascii="Book Antiqua" w:hAnsi="Book Antiqua"/>
                <w:i/>
                <w:color w:val="000000"/>
                <w:sz w:val="22"/>
              </w:rPr>
              <w:t>Gransumpskogar</w:t>
            </w:r>
          </w:p>
        </w:tc>
        <w:tc>
          <w:tcPr>
            <w:tcW w:w="4253" w:type="dxa"/>
            <w:tcBorders>
              <w:top w:val="single" w:sz="18" w:space="0" w:color="auto"/>
              <w:left w:val="nil"/>
            </w:tcBorders>
          </w:tcPr>
          <w:p w:rsidR="00A60DAD" w:rsidRDefault="005A5046">
            <w:pPr>
              <w:jc w:val="both"/>
              <w:rPr>
                <w:rFonts w:ascii="Book Antiqua" w:hAnsi="Book Antiqua"/>
                <w:color w:val="000000"/>
                <w:sz w:val="22"/>
              </w:rPr>
            </w:pPr>
            <w:r>
              <w:rPr>
                <w:rFonts w:ascii="Book Antiqua" w:hAnsi="Book Antiqua"/>
                <w:color w:val="000000"/>
                <w:sz w:val="22"/>
              </w:rPr>
              <w:lastRenderedPageBreak/>
              <w:t xml:space="preserve">Fuktigt, skuggad mark, kan ha låga </w:t>
            </w:r>
            <w:r>
              <w:rPr>
                <w:rFonts w:ascii="Book Antiqua" w:hAnsi="Book Antiqua"/>
                <w:color w:val="000000"/>
                <w:sz w:val="22"/>
              </w:rPr>
              <w:lastRenderedPageBreak/>
              <w:t xml:space="preserve">tillväxthastigheter, instabilt markskikt, </w:t>
            </w:r>
            <w:proofErr w:type="spellStart"/>
            <w:r>
              <w:rPr>
                <w:rFonts w:ascii="Book Antiqua" w:hAnsi="Book Antiqua"/>
                <w:color w:val="000000"/>
                <w:sz w:val="22"/>
              </w:rPr>
              <w:t>flerskiktat</w:t>
            </w:r>
            <w:proofErr w:type="spellEnd"/>
            <w:r>
              <w:rPr>
                <w:rFonts w:ascii="Book Antiqua" w:hAnsi="Book Antiqua"/>
                <w:color w:val="000000"/>
                <w:sz w:val="22"/>
              </w:rPr>
              <w:t xml:space="preserve">, inslag av starr- och fräkenarter, död ved, </w:t>
            </w:r>
            <w:proofErr w:type="spellStart"/>
            <w:r>
              <w:rPr>
                <w:rFonts w:ascii="Book Antiqua" w:hAnsi="Book Antiqua"/>
                <w:color w:val="000000"/>
                <w:sz w:val="22"/>
              </w:rPr>
              <w:t>orkideélokal</w:t>
            </w:r>
            <w:proofErr w:type="spellEnd"/>
            <w:r>
              <w:rPr>
                <w:rFonts w:ascii="Book Antiqua" w:hAnsi="Book Antiqua"/>
                <w:color w:val="000000"/>
                <w:sz w:val="22"/>
              </w:rPr>
              <w:t xml:space="preserve">, lång kontinuitet i sena </w:t>
            </w:r>
            <w:proofErr w:type="spellStart"/>
            <w:r>
              <w:rPr>
                <w:rFonts w:ascii="Book Antiqua" w:hAnsi="Book Antiqua"/>
                <w:color w:val="000000"/>
                <w:sz w:val="22"/>
              </w:rPr>
              <w:t>successionstadier</w:t>
            </w:r>
            <w:proofErr w:type="spellEnd"/>
            <w:r>
              <w:rPr>
                <w:rFonts w:ascii="Book Antiqua" w:hAnsi="Book Antiqua"/>
                <w:color w:val="000000"/>
                <w:sz w:val="22"/>
              </w:rPr>
              <w:t>, rik hönsfågellokal av tjäder, orre</w:t>
            </w:r>
          </w:p>
        </w:tc>
        <w:tc>
          <w:tcPr>
            <w:tcW w:w="4110" w:type="dxa"/>
            <w:tcBorders>
              <w:top w:val="single" w:sz="18" w:space="0" w:color="auto"/>
            </w:tcBorders>
          </w:tcPr>
          <w:p w:rsidR="00A60DAD" w:rsidRDefault="005A5046">
            <w:pPr>
              <w:jc w:val="both"/>
              <w:rPr>
                <w:rFonts w:ascii="Book Antiqua" w:hAnsi="Book Antiqua"/>
                <w:color w:val="000000"/>
                <w:sz w:val="22"/>
              </w:rPr>
            </w:pPr>
            <w:r>
              <w:rPr>
                <w:rFonts w:ascii="Book Antiqua" w:hAnsi="Book Antiqua"/>
                <w:color w:val="000000"/>
                <w:sz w:val="22"/>
              </w:rPr>
              <w:lastRenderedPageBreak/>
              <w:t xml:space="preserve">Bibehålla vattnets funktion och styrning </w:t>
            </w:r>
            <w:r>
              <w:rPr>
                <w:rFonts w:ascii="Book Antiqua" w:hAnsi="Book Antiqua"/>
                <w:color w:val="000000"/>
                <w:sz w:val="22"/>
              </w:rPr>
              <w:lastRenderedPageBreak/>
              <w:t>i beståndsutvecklingen, säkerställa beskuggning och inslaget av död ved samt lågor i olika nedbrytningsgrader, typisk lokal för hotade arter gynnade av fuktiga förhållanden</w:t>
            </w:r>
          </w:p>
        </w:tc>
        <w:tc>
          <w:tcPr>
            <w:tcW w:w="3685" w:type="dxa"/>
            <w:tcBorders>
              <w:top w:val="single" w:sz="18" w:space="0" w:color="auto"/>
              <w:right w:val="single" w:sz="18" w:space="0" w:color="auto"/>
            </w:tcBorders>
          </w:tcPr>
          <w:p w:rsidR="00A60DAD" w:rsidRDefault="005A5046">
            <w:pPr>
              <w:jc w:val="both"/>
              <w:rPr>
                <w:rFonts w:ascii="Book Antiqua" w:hAnsi="Book Antiqua"/>
                <w:color w:val="000000"/>
                <w:sz w:val="22"/>
              </w:rPr>
            </w:pPr>
            <w:r>
              <w:rPr>
                <w:rFonts w:ascii="Book Antiqua" w:hAnsi="Book Antiqua"/>
                <w:color w:val="000000"/>
                <w:sz w:val="22"/>
              </w:rPr>
              <w:lastRenderedPageBreak/>
              <w:t xml:space="preserve">Ingen åtgärd i bestånden då dessa </w:t>
            </w:r>
            <w:r>
              <w:rPr>
                <w:rFonts w:ascii="Book Antiqua" w:hAnsi="Book Antiqua"/>
                <w:color w:val="000000"/>
                <w:sz w:val="22"/>
              </w:rPr>
              <w:lastRenderedPageBreak/>
              <w:t xml:space="preserve">är självreglerande och stabila om tillräckligt stora, skapa ordentliga bryn och skyddszoner för fuktigheten och risken för sönderblåsning, undvik dikning </w:t>
            </w:r>
          </w:p>
        </w:tc>
      </w:tr>
      <w:tr w:rsidR="00A60DAD">
        <w:trPr>
          <w:trHeight w:val="1978"/>
        </w:trPr>
        <w:tc>
          <w:tcPr>
            <w:tcW w:w="2338" w:type="dxa"/>
            <w:tcBorders>
              <w:left w:val="single" w:sz="18" w:space="0" w:color="auto"/>
              <w:right w:val="single" w:sz="18" w:space="0" w:color="auto"/>
            </w:tcBorders>
          </w:tcPr>
          <w:p w:rsidR="00A60DAD" w:rsidRDefault="005A5046">
            <w:pPr>
              <w:jc w:val="both"/>
              <w:rPr>
                <w:rFonts w:ascii="Book Antiqua" w:hAnsi="Book Antiqua"/>
                <w:color w:val="000000"/>
                <w:sz w:val="22"/>
              </w:rPr>
            </w:pPr>
            <w:r>
              <w:rPr>
                <w:rFonts w:ascii="Book Antiqua" w:hAnsi="Book Antiqua"/>
                <w:color w:val="000000"/>
                <w:sz w:val="22"/>
              </w:rPr>
              <w:lastRenderedPageBreak/>
              <w:t>Sumpskogar med naturskogskaraktär,</w:t>
            </w:r>
          </w:p>
          <w:p w:rsidR="00A60DAD" w:rsidRDefault="00A60DAD">
            <w:pPr>
              <w:jc w:val="both"/>
              <w:rPr>
                <w:rFonts w:ascii="Book Antiqua" w:hAnsi="Book Antiqua"/>
                <w:color w:val="000000"/>
                <w:sz w:val="22"/>
              </w:rPr>
            </w:pPr>
          </w:p>
          <w:p w:rsidR="00A60DAD" w:rsidRDefault="005A5046">
            <w:pPr>
              <w:jc w:val="both"/>
              <w:rPr>
                <w:rFonts w:ascii="Book Antiqua" w:hAnsi="Book Antiqua"/>
                <w:color w:val="000000"/>
                <w:sz w:val="22"/>
              </w:rPr>
            </w:pPr>
            <w:r>
              <w:rPr>
                <w:rFonts w:ascii="Book Antiqua" w:hAnsi="Book Antiqua"/>
                <w:i/>
                <w:color w:val="000000"/>
                <w:sz w:val="22"/>
              </w:rPr>
              <w:t>Lövsumpskogar</w:t>
            </w:r>
          </w:p>
        </w:tc>
        <w:tc>
          <w:tcPr>
            <w:tcW w:w="4253" w:type="dxa"/>
            <w:tcBorders>
              <w:left w:val="nil"/>
            </w:tcBorders>
          </w:tcPr>
          <w:p w:rsidR="00A60DAD" w:rsidRDefault="005A5046">
            <w:pPr>
              <w:jc w:val="both"/>
              <w:rPr>
                <w:rFonts w:ascii="Book Antiqua" w:hAnsi="Book Antiqua"/>
                <w:color w:val="000000"/>
                <w:sz w:val="22"/>
              </w:rPr>
            </w:pPr>
            <w:r>
              <w:rPr>
                <w:rFonts w:ascii="Book Antiqua" w:hAnsi="Book Antiqua"/>
                <w:color w:val="000000"/>
                <w:sz w:val="22"/>
              </w:rPr>
              <w:t xml:space="preserve">Marktäcke av kärrtorv eller finjord, rikt </w:t>
            </w:r>
            <w:proofErr w:type="spellStart"/>
            <w:r>
              <w:rPr>
                <w:rFonts w:ascii="Book Antiqua" w:hAnsi="Book Antiqua"/>
                <w:color w:val="000000"/>
                <w:sz w:val="22"/>
              </w:rPr>
              <w:t>buskskikt</w:t>
            </w:r>
            <w:proofErr w:type="spellEnd"/>
            <w:r>
              <w:rPr>
                <w:rFonts w:ascii="Book Antiqua" w:hAnsi="Book Antiqua"/>
                <w:color w:val="000000"/>
                <w:sz w:val="22"/>
              </w:rPr>
              <w:t xml:space="preserve"> och undervegetation, uppkommit genom bete och/eller slåtter, stubbskottsföryngring, kort kontinuitet, fågellokal för hackspett och järpe, självgallring, al, asp björk</w:t>
            </w:r>
          </w:p>
        </w:tc>
        <w:tc>
          <w:tcPr>
            <w:tcW w:w="4110" w:type="dxa"/>
          </w:tcPr>
          <w:p w:rsidR="00A60DAD" w:rsidRDefault="005A5046">
            <w:pPr>
              <w:jc w:val="both"/>
              <w:rPr>
                <w:rFonts w:ascii="Book Antiqua" w:hAnsi="Book Antiqua"/>
                <w:color w:val="000000"/>
                <w:sz w:val="22"/>
              </w:rPr>
            </w:pPr>
            <w:r>
              <w:rPr>
                <w:rFonts w:ascii="Book Antiqua" w:hAnsi="Book Antiqua"/>
                <w:color w:val="000000"/>
                <w:sz w:val="22"/>
              </w:rPr>
              <w:t xml:space="preserve">Bibehålla ett </w:t>
            </w:r>
            <w:proofErr w:type="spellStart"/>
            <w:r>
              <w:rPr>
                <w:rFonts w:ascii="Book Antiqua" w:hAnsi="Book Antiqua"/>
                <w:color w:val="000000"/>
                <w:sz w:val="22"/>
              </w:rPr>
              <w:t>successionstadium</w:t>
            </w:r>
            <w:proofErr w:type="spellEnd"/>
            <w:r>
              <w:rPr>
                <w:rFonts w:ascii="Book Antiqua" w:hAnsi="Book Antiqua"/>
                <w:color w:val="000000"/>
                <w:sz w:val="22"/>
              </w:rPr>
              <w:t xml:space="preserve"> med den rötade och artspecifika döda ved som skapas i beståndet, bevara fuktigheten</w:t>
            </w:r>
          </w:p>
        </w:tc>
        <w:tc>
          <w:tcPr>
            <w:tcW w:w="3685" w:type="dxa"/>
            <w:tcBorders>
              <w:right w:val="single" w:sz="18" w:space="0" w:color="auto"/>
            </w:tcBorders>
          </w:tcPr>
          <w:p w:rsidR="00A60DAD" w:rsidRDefault="005A5046">
            <w:pPr>
              <w:jc w:val="both"/>
              <w:rPr>
                <w:rFonts w:ascii="Book Antiqua" w:hAnsi="Book Antiqua"/>
                <w:color w:val="000000"/>
                <w:sz w:val="22"/>
              </w:rPr>
            </w:pPr>
            <w:r>
              <w:rPr>
                <w:rFonts w:ascii="Book Antiqua" w:hAnsi="Book Antiqua"/>
                <w:color w:val="000000"/>
                <w:sz w:val="22"/>
              </w:rPr>
              <w:t>Föryngringshugg i omgångar om huggning är nödvändig för föryngringen, kvarlämna överståndare, välj skonsammaste avverkningstidpunkten</w:t>
            </w:r>
          </w:p>
        </w:tc>
      </w:tr>
      <w:tr w:rsidR="00A60DAD">
        <w:trPr>
          <w:trHeight w:val="1643"/>
        </w:trPr>
        <w:tc>
          <w:tcPr>
            <w:tcW w:w="2338" w:type="dxa"/>
            <w:tcBorders>
              <w:left w:val="single" w:sz="18" w:space="0" w:color="auto"/>
              <w:bottom w:val="nil"/>
              <w:right w:val="single" w:sz="18" w:space="0" w:color="auto"/>
            </w:tcBorders>
          </w:tcPr>
          <w:p w:rsidR="00A60DAD" w:rsidRDefault="005A5046">
            <w:pPr>
              <w:jc w:val="both"/>
              <w:rPr>
                <w:rFonts w:ascii="Book Antiqua" w:hAnsi="Book Antiqua"/>
                <w:color w:val="000000"/>
                <w:sz w:val="22"/>
              </w:rPr>
            </w:pPr>
            <w:r>
              <w:rPr>
                <w:rFonts w:ascii="Book Antiqua" w:hAnsi="Book Antiqua"/>
                <w:color w:val="000000"/>
                <w:sz w:val="22"/>
              </w:rPr>
              <w:t>Kärr och småvatten</w:t>
            </w:r>
          </w:p>
        </w:tc>
        <w:tc>
          <w:tcPr>
            <w:tcW w:w="4253" w:type="dxa"/>
            <w:tcBorders>
              <w:left w:val="nil"/>
              <w:bottom w:val="nil"/>
            </w:tcBorders>
          </w:tcPr>
          <w:p w:rsidR="00A60DAD" w:rsidRDefault="005A5046">
            <w:pPr>
              <w:jc w:val="both"/>
              <w:rPr>
                <w:rFonts w:ascii="Book Antiqua" w:hAnsi="Book Antiqua"/>
                <w:color w:val="000000"/>
                <w:sz w:val="22"/>
              </w:rPr>
            </w:pPr>
            <w:r>
              <w:rPr>
                <w:rFonts w:ascii="Book Antiqua" w:hAnsi="Book Antiqua"/>
                <w:color w:val="000000"/>
                <w:sz w:val="22"/>
              </w:rPr>
              <w:t>Öppna vattenspeglar, självgallring leder till död ved, näringsrikt, brunmossor, stort inslag av al, björk och viden, träd på socklar, alen kvävefixerande, gran undanträngd p.g.a. det höga vattenståndet</w:t>
            </w:r>
          </w:p>
        </w:tc>
        <w:tc>
          <w:tcPr>
            <w:tcW w:w="4110" w:type="dxa"/>
            <w:tcBorders>
              <w:bottom w:val="nil"/>
            </w:tcBorders>
          </w:tcPr>
          <w:p w:rsidR="00A60DAD" w:rsidRDefault="005A5046">
            <w:pPr>
              <w:jc w:val="both"/>
              <w:rPr>
                <w:rFonts w:ascii="Book Antiqua" w:hAnsi="Book Antiqua"/>
                <w:color w:val="000000"/>
                <w:sz w:val="22"/>
              </w:rPr>
            </w:pPr>
            <w:r>
              <w:rPr>
                <w:rFonts w:ascii="Book Antiqua" w:hAnsi="Book Antiqua"/>
                <w:color w:val="000000"/>
                <w:sz w:val="22"/>
              </w:rPr>
              <w:t>Bibehålla naturliga periodiska vattenfluktuationer, inslaget av vattentåliga trädslag; al, björk, viden, tall, död ved samt att skapa internmosaik med variation av öppna och täckta vattenytor</w:t>
            </w:r>
          </w:p>
        </w:tc>
        <w:tc>
          <w:tcPr>
            <w:tcW w:w="3685" w:type="dxa"/>
            <w:tcBorders>
              <w:bottom w:val="nil"/>
              <w:right w:val="single" w:sz="18" w:space="0" w:color="auto"/>
            </w:tcBorders>
          </w:tcPr>
          <w:p w:rsidR="00A60DAD" w:rsidRDefault="005A5046">
            <w:pPr>
              <w:jc w:val="both"/>
              <w:rPr>
                <w:rFonts w:ascii="Book Antiqua" w:hAnsi="Book Antiqua"/>
                <w:color w:val="000000"/>
                <w:sz w:val="22"/>
              </w:rPr>
            </w:pPr>
            <w:r>
              <w:rPr>
                <w:rFonts w:ascii="Book Antiqua" w:hAnsi="Book Antiqua"/>
                <w:color w:val="000000"/>
                <w:sz w:val="22"/>
              </w:rPr>
              <w:t>Förhindra avvattning och alltför stor invandring av gran, självreglering av vattnet, ev. via huggning skapa öppna vattenytor. Ingen åtgärd.</w:t>
            </w:r>
          </w:p>
        </w:tc>
      </w:tr>
      <w:tr w:rsidR="00A60DAD">
        <w:trPr>
          <w:trHeight w:val="1400"/>
        </w:trPr>
        <w:tc>
          <w:tcPr>
            <w:tcW w:w="2338" w:type="dxa"/>
            <w:tcBorders>
              <w:left w:val="single" w:sz="18" w:space="0" w:color="auto"/>
              <w:bottom w:val="single" w:sz="18" w:space="0" w:color="auto"/>
              <w:right w:val="single" w:sz="18" w:space="0" w:color="auto"/>
            </w:tcBorders>
          </w:tcPr>
          <w:p w:rsidR="00A60DAD" w:rsidRDefault="005A5046">
            <w:pPr>
              <w:jc w:val="both"/>
              <w:rPr>
                <w:rFonts w:ascii="Book Antiqua" w:hAnsi="Book Antiqua"/>
                <w:color w:val="000000"/>
                <w:sz w:val="22"/>
              </w:rPr>
            </w:pPr>
            <w:r>
              <w:rPr>
                <w:rFonts w:ascii="Book Antiqua" w:hAnsi="Book Antiqua"/>
                <w:color w:val="000000"/>
                <w:sz w:val="22"/>
              </w:rPr>
              <w:t>Äldre skog på uddar och mindre öar i vatten, strandskogar</w:t>
            </w:r>
          </w:p>
        </w:tc>
        <w:tc>
          <w:tcPr>
            <w:tcW w:w="4253" w:type="dxa"/>
            <w:tcBorders>
              <w:left w:val="nil"/>
              <w:bottom w:val="single" w:sz="18" w:space="0" w:color="auto"/>
            </w:tcBorders>
          </w:tcPr>
          <w:p w:rsidR="00A60DAD" w:rsidRDefault="005A5046">
            <w:pPr>
              <w:jc w:val="both"/>
              <w:rPr>
                <w:rFonts w:ascii="Book Antiqua" w:hAnsi="Book Antiqua"/>
                <w:color w:val="000000"/>
                <w:sz w:val="22"/>
              </w:rPr>
            </w:pPr>
            <w:r>
              <w:rPr>
                <w:rFonts w:ascii="Book Antiqua" w:hAnsi="Book Antiqua"/>
                <w:color w:val="000000"/>
                <w:sz w:val="22"/>
              </w:rPr>
              <w:t xml:space="preserve">Inslag av bete och slåtter på strandängar, påverkan av islossning och </w:t>
            </w:r>
            <w:proofErr w:type="spellStart"/>
            <w:r>
              <w:rPr>
                <w:rFonts w:ascii="Book Antiqua" w:hAnsi="Book Antiqua"/>
                <w:color w:val="000000"/>
                <w:sz w:val="22"/>
              </w:rPr>
              <w:t>översvämmning</w:t>
            </w:r>
            <w:proofErr w:type="spellEnd"/>
            <w:r>
              <w:rPr>
                <w:rFonts w:ascii="Book Antiqua" w:hAnsi="Book Antiqua"/>
                <w:color w:val="000000"/>
                <w:sz w:val="22"/>
              </w:rPr>
              <w:t>, lövvegetation av al, björk, vide, gamla överståndare</w:t>
            </w:r>
          </w:p>
        </w:tc>
        <w:tc>
          <w:tcPr>
            <w:tcW w:w="4110" w:type="dxa"/>
            <w:tcBorders>
              <w:bottom w:val="single" w:sz="18" w:space="0" w:color="auto"/>
            </w:tcBorders>
          </w:tcPr>
          <w:p w:rsidR="00A60DAD" w:rsidRDefault="005A5046">
            <w:pPr>
              <w:jc w:val="both"/>
              <w:rPr>
                <w:rFonts w:ascii="Book Antiqua" w:hAnsi="Book Antiqua"/>
                <w:color w:val="000000"/>
                <w:sz w:val="22"/>
              </w:rPr>
            </w:pPr>
            <w:r>
              <w:rPr>
                <w:rFonts w:ascii="Book Antiqua" w:hAnsi="Book Antiqua"/>
                <w:color w:val="000000"/>
                <w:sz w:val="22"/>
              </w:rPr>
              <w:t>Påverkan av vattnets periodiska rörelser, hävda bete och slåttermarker, säkerställa inslaget av död ved som uppkommit av vattnets störningar</w:t>
            </w:r>
          </w:p>
        </w:tc>
        <w:tc>
          <w:tcPr>
            <w:tcW w:w="3685" w:type="dxa"/>
            <w:tcBorders>
              <w:bottom w:val="single" w:sz="18" w:space="0" w:color="auto"/>
              <w:right w:val="single" w:sz="18" w:space="0" w:color="auto"/>
            </w:tcBorders>
          </w:tcPr>
          <w:p w:rsidR="00A60DAD" w:rsidRDefault="005A5046">
            <w:pPr>
              <w:jc w:val="both"/>
              <w:rPr>
                <w:rFonts w:ascii="Book Antiqua" w:hAnsi="Book Antiqua"/>
                <w:color w:val="000000"/>
                <w:sz w:val="22"/>
              </w:rPr>
            </w:pPr>
            <w:r>
              <w:rPr>
                <w:rFonts w:ascii="Book Antiqua" w:hAnsi="Book Antiqua"/>
                <w:color w:val="000000"/>
                <w:sz w:val="22"/>
              </w:rPr>
              <w:t>Ingen åtgärd. Fastställa ‘stötsida’ och skapa död ved genom ringbarkning, högstubbar, lämnande av toppar</w:t>
            </w:r>
          </w:p>
        </w:tc>
      </w:tr>
    </w:tbl>
    <w:p w:rsidR="00A60DAD" w:rsidRDefault="00A60DAD">
      <w:pPr>
        <w:jc w:val="both"/>
        <w:rPr>
          <w:rFonts w:ascii="Book Antiqua" w:hAnsi="Book Antiqua"/>
          <w:color w:val="000000"/>
        </w:rPr>
      </w:pPr>
    </w:p>
    <w:p w:rsidR="00A60DAD" w:rsidRDefault="005A5046">
      <w:pPr>
        <w:jc w:val="both"/>
        <w:rPr>
          <w:rFonts w:ascii="Book Antiqua" w:hAnsi="Book Antiqua"/>
          <w:color w:val="000000"/>
        </w:rPr>
      </w:pPr>
      <w:r>
        <w:rPr>
          <w:rFonts w:ascii="Book Antiqua" w:hAnsi="Book Antiqua"/>
          <w:color w:val="000000"/>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3402"/>
        <w:gridCol w:w="3827"/>
        <w:gridCol w:w="4536"/>
      </w:tblGrid>
      <w:tr w:rsidR="00A60DAD">
        <w:tc>
          <w:tcPr>
            <w:tcW w:w="2622" w:type="dxa"/>
            <w:tcBorders>
              <w:top w:val="single" w:sz="18" w:space="0" w:color="auto"/>
              <w:left w:val="single" w:sz="18" w:space="0" w:color="auto"/>
              <w:bottom w:val="single" w:sz="18" w:space="0" w:color="auto"/>
              <w:right w:val="single" w:sz="18" w:space="0" w:color="auto"/>
            </w:tcBorders>
          </w:tcPr>
          <w:p w:rsidR="00A60DAD" w:rsidRDefault="005A5046">
            <w:pPr>
              <w:jc w:val="both"/>
              <w:rPr>
                <w:rFonts w:ascii="Book Antiqua" w:hAnsi="Book Antiqua"/>
                <w:color w:val="000000"/>
                <w:sz w:val="28"/>
              </w:rPr>
            </w:pPr>
            <w:r>
              <w:rPr>
                <w:rFonts w:ascii="Book Antiqua" w:hAnsi="Book Antiqua"/>
                <w:color w:val="000000"/>
                <w:sz w:val="28"/>
              </w:rPr>
              <w:lastRenderedPageBreak/>
              <w:t>Biotoptyp</w:t>
            </w:r>
          </w:p>
        </w:tc>
        <w:tc>
          <w:tcPr>
            <w:tcW w:w="3402" w:type="dxa"/>
            <w:tcBorders>
              <w:top w:val="single" w:sz="18" w:space="0" w:color="auto"/>
              <w:left w:val="nil"/>
              <w:bottom w:val="single" w:sz="18" w:space="0" w:color="auto"/>
            </w:tcBorders>
          </w:tcPr>
          <w:p w:rsidR="00A60DAD" w:rsidRDefault="005A5046">
            <w:pPr>
              <w:jc w:val="both"/>
              <w:rPr>
                <w:rFonts w:ascii="Book Antiqua" w:hAnsi="Book Antiqua"/>
                <w:color w:val="000000"/>
                <w:sz w:val="28"/>
              </w:rPr>
            </w:pPr>
            <w:r>
              <w:rPr>
                <w:rFonts w:ascii="Book Antiqua" w:hAnsi="Book Antiqua"/>
                <w:color w:val="000000"/>
                <w:sz w:val="28"/>
              </w:rPr>
              <w:t>Beskrivning</w:t>
            </w:r>
          </w:p>
        </w:tc>
        <w:tc>
          <w:tcPr>
            <w:tcW w:w="3827" w:type="dxa"/>
            <w:tcBorders>
              <w:top w:val="single" w:sz="18" w:space="0" w:color="auto"/>
              <w:bottom w:val="single" w:sz="18" w:space="0" w:color="auto"/>
            </w:tcBorders>
          </w:tcPr>
          <w:p w:rsidR="00A60DAD" w:rsidRDefault="005A5046">
            <w:pPr>
              <w:jc w:val="both"/>
              <w:rPr>
                <w:rFonts w:ascii="Book Antiqua" w:hAnsi="Book Antiqua"/>
                <w:color w:val="000000"/>
                <w:sz w:val="28"/>
              </w:rPr>
            </w:pPr>
            <w:r>
              <w:rPr>
                <w:rFonts w:ascii="Book Antiqua" w:hAnsi="Book Antiqua"/>
                <w:color w:val="000000"/>
                <w:sz w:val="28"/>
              </w:rPr>
              <w:t>Mål</w:t>
            </w:r>
          </w:p>
        </w:tc>
        <w:tc>
          <w:tcPr>
            <w:tcW w:w="4536" w:type="dxa"/>
            <w:tcBorders>
              <w:top w:val="single" w:sz="18" w:space="0" w:color="auto"/>
              <w:bottom w:val="single" w:sz="18" w:space="0" w:color="auto"/>
              <w:right w:val="single" w:sz="18" w:space="0" w:color="auto"/>
            </w:tcBorders>
          </w:tcPr>
          <w:p w:rsidR="00A60DAD" w:rsidRDefault="005A5046">
            <w:pPr>
              <w:jc w:val="both"/>
              <w:rPr>
                <w:rFonts w:ascii="Book Antiqua" w:hAnsi="Book Antiqua"/>
                <w:color w:val="000000"/>
                <w:sz w:val="28"/>
              </w:rPr>
            </w:pPr>
            <w:r>
              <w:rPr>
                <w:rFonts w:ascii="Book Antiqua" w:hAnsi="Book Antiqua"/>
                <w:color w:val="000000"/>
                <w:sz w:val="28"/>
              </w:rPr>
              <w:t>Åtgärd</w:t>
            </w:r>
          </w:p>
        </w:tc>
      </w:tr>
      <w:tr w:rsidR="00A60DAD">
        <w:trPr>
          <w:trHeight w:val="1701"/>
        </w:trPr>
        <w:tc>
          <w:tcPr>
            <w:tcW w:w="2622" w:type="dxa"/>
            <w:tcBorders>
              <w:top w:val="single" w:sz="18" w:space="0" w:color="auto"/>
              <w:left w:val="single" w:sz="18" w:space="0" w:color="auto"/>
              <w:bottom w:val="single" w:sz="18" w:space="0" w:color="auto"/>
              <w:right w:val="single" w:sz="18" w:space="0" w:color="auto"/>
            </w:tcBorders>
          </w:tcPr>
          <w:p w:rsidR="00A60DAD" w:rsidRDefault="005A5046">
            <w:pPr>
              <w:jc w:val="both"/>
              <w:rPr>
                <w:rFonts w:ascii="Book Antiqua" w:hAnsi="Book Antiqua"/>
                <w:color w:val="000000"/>
                <w:sz w:val="22"/>
              </w:rPr>
            </w:pPr>
            <w:r>
              <w:rPr>
                <w:rFonts w:ascii="Book Antiqua" w:hAnsi="Book Antiqua"/>
                <w:color w:val="000000"/>
                <w:sz w:val="22"/>
              </w:rPr>
              <w:t>Äldre hällmarksskog</w:t>
            </w:r>
          </w:p>
        </w:tc>
        <w:tc>
          <w:tcPr>
            <w:tcW w:w="3402" w:type="dxa"/>
            <w:tcBorders>
              <w:left w:val="nil"/>
              <w:bottom w:val="single" w:sz="18" w:space="0" w:color="auto"/>
            </w:tcBorders>
          </w:tcPr>
          <w:p w:rsidR="00A60DAD" w:rsidRDefault="005A5046">
            <w:pPr>
              <w:jc w:val="both"/>
              <w:rPr>
                <w:rFonts w:ascii="Book Antiqua" w:hAnsi="Book Antiqua"/>
                <w:color w:val="000000"/>
                <w:sz w:val="22"/>
              </w:rPr>
            </w:pPr>
            <w:proofErr w:type="spellStart"/>
            <w:r>
              <w:rPr>
                <w:rFonts w:ascii="Book Antiqua" w:hAnsi="Book Antiqua"/>
                <w:color w:val="000000"/>
                <w:sz w:val="22"/>
              </w:rPr>
              <w:t>Tunnt</w:t>
            </w:r>
            <w:proofErr w:type="spellEnd"/>
            <w:r>
              <w:rPr>
                <w:rFonts w:ascii="Book Antiqua" w:hAnsi="Book Antiqua"/>
                <w:color w:val="000000"/>
                <w:sz w:val="22"/>
              </w:rPr>
              <w:t xml:space="preserve"> markskikt, låg tillväxt, torrt, ljung och </w:t>
            </w:r>
            <w:proofErr w:type="spellStart"/>
            <w:r>
              <w:rPr>
                <w:rFonts w:ascii="Book Antiqua" w:hAnsi="Book Antiqua"/>
                <w:color w:val="000000"/>
                <w:sz w:val="22"/>
              </w:rPr>
              <w:t>fattigrismark</w:t>
            </w:r>
            <w:proofErr w:type="spellEnd"/>
            <w:r>
              <w:rPr>
                <w:rFonts w:ascii="Book Antiqua" w:hAnsi="Book Antiqua"/>
                <w:color w:val="000000"/>
                <w:sz w:val="22"/>
              </w:rPr>
              <w:t>, lång kontinuitet, individer ofta väldigt gamla, tjäderspelsplatser, kan klassas som skogligt impediment, mkt svårföryngrat,</w:t>
            </w:r>
          </w:p>
        </w:tc>
        <w:tc>
          <w:tcPr>
            <w:tcW w:w="3827" w:type="dxa"/>
            <w:tcBorders>
              <w:bottom w:val="single" w:sz="18" w:space="0" w:color="auto"/>
            </w:tcBorders>
          </w:tcPr>
          <w:p w:rsidR="00A60DAD" w:rsidRDefault="005A5046">
            <w:pPr>
              <w:jc w:val="both"/>
              <w:rPr>
                <w:rFonts w:ascii="Book Antiqua" w:hAnsi="Book Antiqua"/>
                <w:color w:val="000000"/>
                <w:sz w:val="22"/>
              </w:rPr>
            </w:pPr>
            <w:r>
              <w:rPr>
                <w:rFonts w:ascii="Book Antiqua" w:hAnsi="Book Antiqua"/>
                <w:color w:val="000000"/>
                <w:sz w:val="22"/>
              </w:rPr>
              <w:t>Vara en del i det mosaikartade landskapet, en öppen yta, bevara eventuella spelplatser för tjäder.</w:t>
            </w:r>
          </w:p>
        </w:tc>
        <w:tc>
          <w:tcPr>
            <w:tcW w:w="4535" w:type="dxa"/>
            <w:tcBorders>
              <w:bottom w:val="single" w:sz="18" w:space="0" w:color="auto"/>
              <w:right w:val="single" w:sz="18" w:space="0" w:color="auto"/>
            </w:tcBorders>
          </w:tcPr>
          <w:p w:rsidR="00A60DAD" w:rsidRDefault="005A5046">
            <w:pPr>
              <w:jc w:val="both"/>
              <w:rPr>
                <w:rFonts w:ascii="Book Antiqua" w:hAnsi="Book Antiqua"/>
                <w:color w:val="000000"/>
                <w:sz w:val="22"/>
              </w:rPr>
            </w:pPr>
            <w:r>
              <w:rPr>
                <w:rFonts w:ascii="Book Antiqua" w:hAnsi="Book Antiqua"/>
                <w:color w:val="000000"/>
                <w:sz w:val="22"/>
              </w:rPr>
              <w:t>Förhindra avverkning och exponering av marken av biotopen och i dess direkta närhet, Ingen åtgärd.</w:t>
            </w:r>
          </w:p>
        </w:tc>
      </w:tr>
      <w:tr w:rsidR="00A60DAD">
        <w:trPr>
          <w:trHeight w:val="1260"/>
        </w:trPr>
        <w:tc>
          <w:tcPr>
            <w:tcW w:w="2622" w:type="dxa"/>
            <w:tcBorders>
              <w:top w:val="single" w:sz="18" w:space="0" w:color="auto"/>
              <w:left w:val="single" w:sz="18" w:space="0" w:color="auto"/>
              <w:right w:val="single" w:sz="18" w:space="0" w:color="auto"/>
            </w:tcBorders>
          </w:tcPr>
          <w:p w:rsidR="00A60DAD" w:rsidRDefault="005A5046">
            <w:pPr>
              <w:jc w:val="both"/>
              <w:rPr>
                <w:rFonts w:ascii="Book Antiqua" w:hAnsi="Book Antiqua"/>
                <w:color w:val="000000"/>
                <w:sz w:val="22"/>
              </w:rPr>
            </w:pPr>
            <w:proofErr w:type="spellStart"/>
            <w:r>
              <w:rPr>
                <w:rFonts w:ascii="Book Antiqua" w:hAnsi="Book Antiqua"/>
                <w:color w:val="000000"/>
                <w:sz w:val="22"/>
              </w:rPr>
              <w:t>Myrkant</w:t>
            </w:r>
            <w:proofErr w:type="spellEnd"/>
            <w:r>
              <w:rPr>
                <w:rFonts w:ascii="Book Antiqua" w:hAnsi="Book Antiqua"/>
                <w:color w:val="000000"/>
                <w:sz w:val="22"/>
              </w:rPr>
              <w:t xml:space="preserve"> och myrholmar</w:t>
            </w:r>
          </w:p>
        </w:tc>
        <w:tc>
          <w:tcPr>
            <w:tcW w:w="3402" w:type="dxa"/>
            <w:tcBorders>
              <w:top w:val="single" w:sz="18" w:space="0" w:color="auto"/>
              <w:left w:val="nil"/>
            </w:tcBorders>
          </w:tcPr>
          <w:p w:rsidR="00A60DAD" w:rsidRDefault="005A5046">
            <w:pPr>
              <w:jc w:val="both"/>
              <w:rPr>
                <w:rFonts w:ascii="Book Antiqua" w:hAnsi="Book Antiqua"/>
                <w:color w:val="000000"/>
                <w:sz w:val="22"/>
              </w:rPr>
            </w:pPr>
            <w:r>
              <w:rPr>
                <w:rFonts w:ascii="Book Antiqua" w:hAnsi="Book Antiqua"/>
                <w:color w:val="000000"/>
                <w:sz w:val="22"/>
              </w:rPr>
              <w:t xml:space="preserve">Låg tillväxthastighet, tall, gran, björk och </w:t>
            </w:r>
            <w:proofErr w:type="spellStart"/>
            <w:r>
              <w:rPr>
                <w:rFonts w:ascii="Book Antiqua" w:hAnsi="Book Antiqua"/>
                <w:color w:val="000000"/>
                <w:sz w:val="22"/>
              </w:rPr>
              <w:t>buskinslag</w:t>
            </w:r>
            <w:proofErr w:type="spellEnd"/>
            <w:r>
              <w:rPr>
                <w:rFonts w:ascii="Book Antiqua" w:hAnsi="Book Antiqua"/>
                <w:color w:val="000000"/>
                <w:sz w:val="22"/>
              </w:rPr>
              <w:t>, periodvis högt vattenstånd, opåverkade av brand, häckningsplats för rovfågel</w:t>
            </w:r>
          </w:p>
        </w:tc>
        <w:tc>
          <w:tcPr>
            <w:tcW w:w="3827" w:type="dxa"/>
            <w:tcBorders>
              <w:top w:val="single" w:sz="18" w:space="0" w:color="auto"/>
            </w:tcBorders>
          </w:tcPr>
          <w:p w:rsidR="00A60DAD" w:rsidRDefault="005A5046">
            <w:pPr>
              <w:jc w:val="both"/>
              <w:rPr>
                <w:rFonts w:ascii="Book Antiqua" w:hAnsi="Book Antiqua"/>
                <w:color w:val="000000"/>
                <w:sz w:val="22"/>
              </w:rPr>
            </w:pPr>
            <w:r>
              <w:rPr>
                <w:rFonts w:ascii="Book Antiqua" w:hAnsi="Book Antiqua"/>
                <w:color w:val="000000"/>
                <w:sz w:val="22"/>
              </w:rPr>
              <w:t xml:space="preserve">Säkerställa den naturligt låga tillväxten, </w:t>
            </w:r>
            <w:proofErr w:type="spellStart"/>
            <w:r>
              <w:rPr>
                <w:rFonts w:ascii="Book Antiqua" w:hAnsi="Book Antiqua"/>
                <w:color w:val="000000"/>
                <w:sz w:val="22"/>
              </w:rPr>
              <w:t>refugiefunktionen</w:t>
            </w:r>
            <w:proofErr w:type="spellEnd"/>
            <w:r>
              <w:rPr>
                <w:rFonts w:ascii="Book Antiqua" w:hAnsi="Book Antiqua"/>
                <w:color w:val="000000"/>
                <w:sz w:val="22"/>
              </w:rPr>
              <w:t xml:space="preserve"> som solitärt bestånd i ett trädlöst landskap, förekomst av eventuell häckningsplats</w:t>
            </w:r>
          </w:p>
        </w:tc>
        <w:tc>
          <w:tcPr>
            <w:tcW w:w="4535" w:type="dxa"/>
            <w:tcBorders>
              <w:top w:val="single" w:sz="18" w:space="0" w:color="auto"/>
              <w:right w:val="single" w:sz="18" w:space="0" w:color="auto"/>
            </w:tcBorders>
          </w:tcPr>
          <w:p w:rsidR="00A60DAD" w:rsidRDefault="005A5046">
            <w:pPr>
              <w:jc w:val="both"/>
              <w:rPr>
                <w:rFonts w:ascii="Book Antiqua" w:hAnsi="Book Antiqua"/>
                <w:color w:val="000000"/>
                <w:sz w:val="22"/>
              </w:rPr>
            </w:pPr>
            <w:r>
              <w:rPr>
                <w:rFonts w:ascii="Book Antiqua" w:hAnsi="Book Antiqua"/>
                <w:color w:val="000000"/>
                <w:sz w:val="22"/>
              </w:rPr>
              <w:t>Undvik dikningsprojekt för avvattning, undvika avverkning för att säkerställa funktionen som sluten enhet och häckningsplats</w:t>
            </w:r>
          </w:p>
        </w:tc>
      </w:tr>
      <w:tr w:rsidR="00A60DAD">
        <w:tc>
          <w:tcPr>
            <w:tcW w:w="2622" w:type="dxa"/>
            <w:tcBorders>
              <w:left w:val="single" w:sz="18" w:space="0" w:color="auto"/>
              <w:right w:val="single" w:sz="18" w:space="0" w:color="auto"/>
            </w:tcBorders>
          </w:tcPr>
          <w:p w:rsidR="00A60DAD" w:rsidRDefault="005A5046">
            <w:pPr>
              <w:jc w:val="both"/>
              <w:rPr>
                <w:rFonts w:ascii="Book Antiqua" w:hAnsi="Book Antiqua"/>
                <w:color w:val="000000"/>
                <w:sz w:val="22"/>
              </w:rPr>
            </w:pPr>
            <w:r>
              <w:rPr>
                <w:rFonts w:ascii="Book Antiqua" w:hAnsi="Book Antiqua"/>
                <w:color w:val="000000"/>
                <w:sz w:val="22"/>
              </w:rPr>
              <w:t>Gamla och grova ädellövträd</w:t>
            </w:r>
          </w:p>
        </w:tc>
        <w:tc>
          <w:tcPr>
            <w:tcW w:w="3402" w:type="dxa"/>
            <w:tcBorders>
              <w:left w:val="nil"/>
            </w:tcBorders>
          </w:tcPr>
          <w:p w:rsidR="00A60DAD" w:rsidRDefault="005A5046">
            <w:pPr>
              <w:jc w:val="both"/>
              <w:rPr>
                <w:rFonts w:ascii="Book Antiqua" w:hAnsi="Book Antiqua"/>
                <w:color w:val="000000"/>
                <w:sz w:val="22"/>
              </w:rPr>
            </w:pPr>
            <w:r>
              <w:rPr>
                <w:rFonts w:ascii="Book Antiqua" w:hAnsi="Book Antiqua"/>
                <w:color w:val="000000"/>
                <w:sz w:val="22"/>
              </w:rPr>
              <w:t xml:space="preserve">Bildar överståndare i bestånd, i </w:t>
            </w:r>
            <w:proofErr w:type="spellStart"/>
            <w:r>
              <w:rPr>
                <w:rFonts w:ascii="Book Antiqua" w:hAnsi="Book Antiqua"/>
                <w:color w:val="000000"/>
                <w:sz w:val="22"/>
              </w:rPr>
              <w:t>alleér</w:t>
            </w:r>
            <w:proofErr w:type="spellEnd"/>
            <w:r>
              <w:rPr>
                <w:rFonts w:ascii="Book Antiqua" w:hAnsi="Book Antiqua"/>
                <w:color w:val="000000"/>
                <w:sz w:val="22"/>
              </w:rPr>
              <w:t xml:space="preserve">, betesmarker eller i parker, skrovlig bark är livsområde för ett flertal skalbaggar, fladdermöss, fjärilar, döda grenar och stamdelar, skuggande vida kronor, grova grenar, </w:t>
            </w:r>
          </w:p>
        </w:tc>
        <w:tc>
          <w:tcPr>
            <w:tcW w:w="3827" w:type="dxa"/>
          </w:tcPr>
          <w:p w:rsidR="00A60DAD" w:rsidRDefault="005A5046">
            <w:pPr>
              <w:jc w:val="both"/>
              <w:rPr>
                <w:rFonts w:ascii="Book Antiqua" w:hAnsi="Book Antiqua"/>
                <w:color w:val="000000"/>
                <w:sz w:val="22"/>
              </w:rPr>
            </w:pPr>
            <w:r>
              <w:rPr>
                <w:rFonts w:ascii="Book Antiqua" w:hAnsi="Book Antiqua"/>
                <w:color w:val="000000"/>
                <w:sz w:val="22"/>
              </w:rPr>
              <w:t xml:space="preserve">Vara ett </w:t>
            </w:r>
            <w:proofErr w:type="spellStart"/>
            <w:r>
              <w:rPr>
                <w:rFonts w:ascii="Book Antiqua" w:hAnsi="Book Antiqua"/>
                <w:color w:val="000000"/>
                <w:sz w:val="22"/>
              </w:rPr>
              <w:t>refugium</w:t>
            </w:r>
            <w:proofErr w:type="spellEnd"/>
            <w:r>
              <w:rPr>
                <w:rFonts w:ascii="Book Antiqua" w:hAnsi="Book Antiqua"/>
                <w:color w:val="000000"/>
                <w:sz w:val="22"/>
              </w:rPr>
              <w:t xml:space="preserve"> för berörda arter och att företeelsen nyskapas i beståndet i närhet av de gamla. </w:t>
            </w:r>
          </w:p>
        </w:tc>
        <w:tc>
          <w:tcPr>
            <w:tcW w:w="4536" w:type="dxa"/>
            <w:tcBorders>
              <w:right w:val="single" w:sz="18" w:space="0" w:color="auto"/>
            </w:tcBorders>
          </w:tcPr>
          <w:p w:rsidR="00A60DAD" w:rsidRDefault="005A5046">
            <w:pPr>
              <w:jc w:val="both"/>
              <w:rPr>
                <w:rFonts w:ascii="Book Antiqua" w:hAnsi="Book Antiqua"/>
                <w:color w:val="000000"/>
                <w:sz w:val="22"/>
              </w:rPr>
            </w:pPr>
            <w:r>
              <w:rPr>
                <w:rFonts w:ascii="Book Antiqua" w:hAnsi="Book Antiqua"/>
                <w:color w:val="000000"/>
                <w:sz w:val="22"/>
              </w:rPr>
              <w:t>Aktivt påskynda nyetableringen av arterna lönn, alm, ek och lind. Hugga fram de individer som finns etablerade för vidare utveckling, minska trängselverkan mot äldre beståndslevande individer</w:t>
            </w:r>
          </w:p>
        </w:tc>
      </w:tr>
      <w:tr w:rsidR="00A60DAD">
        <w:tc>
          <w:tcPr>
            <w:tcW w:w="2622" w:type="dxa"/>
            <w:tcBorders>
              <w:left w:val="single" w:sz="18" w:space="0" w:color="auto"/>
              <w:bottom w:val="nil"/>
              <w:right w:val="single" w:sz="18" w:space="0" w:color="auto"/>
            </w:tcBorders>
          </w:tcPr>
          <w:p w:rsidR="00A60DAD" w:rsidRDefault="005A5046">
            <w:pPr>
              <w:jc w:val="both"/>
              <w:rPr>
                <w:rFonts w:ascii="Book Antiqua" w:hAnsi="Book Antiqua"/>
                <w:color w:val="000000"/>
                <w:sz w:val="22"/>
              </w:rPr>
            </w:pPr>
            <w:r>
              <w:rPr>
                <w:rFonts w:ascii="Book Antiqua" w:hAnsi="Book Antiqua"/>
                <w:color w:val="000000"/>
                <w:sz w:val="22"/>
              </w:rPr>
              <w:t>Betade skogar och andra kulturarvsmiljöer</w:t>
            </w:r>
          </w:p>
        </w:tc>
        <w:tc>
          <w:tcPr>
            <w:tcW w:w="3402" w:type="dxa"/>
            <w:tcBorders>
              <w:left w:val="nil"/>
              <w:bottom w:val="nil"/>
            </w:tcBorders>
          </w:tcPr>
          <w:p w:rsidR="00A60DAD" w:rsidRDefault="005A5046">
            <w:pPr>
              <w:jc w:val="both"/>
              <w:rPr>
                <w:rFonts w:ascii="Book Antiqua" w:hAnsi="Book Antiqua"/>
                <w:color w:val="000000"/>
                <w:sz w:val="22"/>
              </w:rPr>
            </w:pPr>
            <w:r>
              <w:rPr>
                <w:rFonts w:ascii="Book Antiqua" w:hAnsi="Book Antiqua"/>
                <w:color w:val="000000"/>
                <w:sz w:val="22"/>
              </w:rPr>
              <w:t xml:space="preserve">Rik kärl och örtflora i markskikt, inslag av en, avsaknad av löv, solitärer och/eller </w:t>
            </w:r>
            <w:proofErr w:type="spellStart"/>
            <w:r>
              <w:rPr>
                <w:rFonts w:ascii="Book Antiqua" w:hAnsi="Book Antiqua"/>
                <w:color w:val="000000"/>
                <w:sz w:val="22"/>
              </w:rPr>
              <w:t>vidkroniga</w:t>
            </w:r>
            <w:proofErr w:type="spellEnd"/>
            <w:r>
              <w:rPr>
                <w:rFonts w:ascii="Book Antiqua" w:hAnsi="Book Antiqua"/>
                <w:color w:val="000000"/>
                <w:sz w:val="22"/>
              </w:rPr>
              <w:t xml:space="preserve"> tallar och granar, husgrunder, gärdesgårdar eller rösen</w:t>
            </w:r>
          </w:p>
        </w:tc>
        <w:tc>
          <w:tcPr>
            <w:tcW w:w="3827" w:type="dxa"/>
            <w:tcBorders>
              <w:bottom w:val="nil"/>
            </w:tcBorders>
          </w:tcPr>
          <w:p w:rsidR="00A60DAD" w:rsidRDefault="005A5046">
            <w:pPr>
              <w:jc w:val="both"/>
              <w:rPr>
                <w:rFonts w:ascii="Book Antiqua" w:hAnsi="Book Antiqua"/>
                <w:color w:val="000000"/>
                <w:sz w:val="22"/>
              </w:rPr>
            </w:pPr>
            <w:r>
              <w:rPr>
                <w:rFonts w:ascii="Book Antiqua" w:hAnsi="Book Antiqua"/>
                <w:color w:val="000000"/>
                <w:sz w:val="22"/>
              </w:rPr>
              <w:t>Att bevara landskapsbilden med ljusa, öppna bestånd inslaget av välväxt en, stödja tillväxten av markskiktet, hävda tidigare jordbruksmark</w:t>
            </w:r>
          </w:p>
        </w:tc>
        <w:tc>
          <w:tcPr>
            <w:tcW w:w="4536" w:type="dxa"/>
            <w:tcBorders>
              <w:bottom w:val="nil"/>
              <w:right w:val="single" w:sz="18" w:space="0" w:color="auto"/>
            </w:tcBorders>
          </w:tcPr>
          <w:p w:rsidR="00A60DAD" w:rsidRDefault="005A5046">
            <w:pPr>
              <w:jc w:val="both"/>
              <w:rPr>
                <w:rFonts w:ascii="Book Antiqua" w:hAnsi="Book Antiqua"/>
                <w:color w:val="000000"/>
                <w:sz w:val="22"/>
              </w:rPr>
            </w:pPr>
            <w:r>
              <w:rPr>
                <w:rFonts w:ascii="Book Antiqua" w:hAnsi="Book Antiqua"/>
                <w:color w:val="000000"/>
                <w:sz w:val="22"/>
              </w:rPr>
              <w:t xml:space="preserve">Med jämna mellanrum </w:t>
            </w:r>
            <w:proofErr w:type="spellStart"/>
            <w:r>
              <w:rPr>
                <w:rFonts w:ascii="Book Antiqua" w:hAnsi="Book Antiqua"/>
                <w:color w:val="000000"/>
                <w:sz w:val="22"/>
              </w:rPr>
              <w:t>luckhugga</w:t>
            </w:r>
            <w:proofErr w:type="spellEnd"/>
            <w:r>
              <w:rPr>
                <w:rFonts w:ascii="Book Antiqua" w:hAnsi="Book Antiqua"/>
                <w:color w:val="000000"/>
                <w:sz w:val="22"/>
              </w:rPr>
              <w:t xml:space="preserve"> till ca 30% krontäckningsgrad, bete, identifiera solitärer som ges utrymme i tidiga år</w:t>
            </w:r>
          </w:p>
        </w:tc>
      </w:tr>
      <w:tr w:rsidR="00A60DAD">
        <w:tc>
          <w:tcPr>
            <w:tcW w:w="2622" w:type="dxa"/>
            <w:tcBorders>
              <w:left w:val="single" w:sz="18" w:space="0" w:color="auto"/>
              <w:bottom w:val="single" w:sz="18" w:space="0" w:color="auto"/>
              <w:right w:val="single" w:sz="18" w:space="0" w:color="auto"/>
            </w:tcBorders>
          </w:tcPr>
          <w:p w:rsidR="00A60DAD" w:rsidRDefault="005A5046">
            <w:pPr>
              <w:jc w:val="both"/>
              <w:rPr>
                <w:rFonts w:ascii="Book Antiqua" w:hAnsi="Book Antiqua"/>
                <w:color w:val="000000"/>
                <w:sz w:val="22"/>
              </w:rPr>
            </w:pPr>
            <w:r>
              <w:rPr>
                <w:rFonts w:ascii="Book Antiqua" w:hAnsi="Book Antiqua"/>
                <w:color w:val="000000"/>
                <w:sz w:val="22"/>
              </w:rPr>
              <w:t xml:space="preserve">Häckningsplats för större rovfåglar, </w:t>
            </w:r>
            <w:proofErr w:type="spellStart"/>
            <w:r>
              <w:rPr>
                <w:rFonts w:ascii="Book Antiqua" w:hAnsi="Book Antiqua"/>
                <w:color w:val="000000"/>
                <w:sz w:val="22"/>
              </w:rPr>
              <w:t>boträd</w:t>
            </w:r>
            <w:proofErr w:type="spellEnd"/>
          </w:p>
        </w:tc>
        <w:tc>
          <w:tcPr>
            <w:tcW w:w="3402" w:type="dxa"/>
            <w:tcBorders>
              <w:left w:val="nil"/>
              <w:bottom w:val="single" w:sz="18" w:space="0" w:color="auto"/>
            </w:tcBorders>
          </w:tcPr>
          <w:p w:rsidR="00A60DAD" w:rsidRDefault="005A5046">
            <w:pPr>
              <w:jc w:val="both"/>
              <w:rPr>
                <w:rFonts w:ascii="Book Antiqua" w:hAnsi="Book Antiqua"/>
                <w:color w:val="000000"/>
                <w:sz w:val="22"/>
              </w:rPr>
            </w:pPr>
            <w:r>
              <w:rPr>
                <w:rFonts w:ascii="Book Antiqua" w:hAnsi="Book Antiqua"/>
                <w:color w:val="000000"/>
                <w:sz w:val="22"/>
              </w:rPr>
              <w:t xml:space="preserve">Grova </w:t>
            </w:r>
            <w:proofErr w:type="spellStart"/>
            <w:r>
              <w:rPr>
                <w:rFonts w:ascii="Book Antiqua" w:hAnsi="Book Antiqua"/>
                <w:color w:val="000000"/>
                <w:sz w:val="22"/>
              </w:rPr>
              <w:t>vidkroniga</w:t>
            </w:r>
            <w:proofErr w:type="spellEnd"/>
            <w:r>
              <w:rPr>
                <w:rFonts w:ascii="Book Antiqua" w:hAnsi="Book Antiqua"/>
                <w:color w:val="000000"/>
                <w:sz w:val="22"/>
              </w:rPr>
              <w:t xml:space="preserve"> solitärer i skog och vid berg och rasbranter, ofta överståndare, ibland döda individer </w:t>
            </w:r>
          </w:p>
        </w:tc>
        <w:tc>
          <w:tcPr>
            <w:tcW w:w="3827" w:type="dxa"/>
            <w:tcBorders>
              <w:bottom w:val="single" w:sz="18" w:space="0" w:color="auto"/>
            </w:tcBorders>
          </w:tcPr>
          <w:p w:rsidR="00A60DAD" w:rsidRDefault="005A5046">
            <w:pPr>
              <w:jc w:val="both"/>
              <w:rPr>
                <w:rFonts w:ascii="Book Antiqua" w:hAnsi="Book Antiqua"/>
                <w:color w:val="000000"/>
                <w:sz w:val="22"/>
              </w:rPr>
            </w:pPr>
            <w:r>
              <w:rPr>
                <w:rFonts w:ascii="Book Antiqua" w:hAnsi="Book Antiqua"/>
                <w:color w:val="000000"/>
                <w:sz w:val="22"/>
              </w:rPr>
              <w:t>Att säkerställa de arters förekomst som utnyttjar boträden nu eller i framtiden, som individer och predatorer</w:t>
            </w:r>
          </w:p>
        </w:tc>
        <w:tc>
          <w:tcPr>
            <w:tcW w:w="4536" w:type="dxa"/>
            <w:tcBorders>
              <w:bottom w:val="single" w:sz="18" w:space="0" w:color="auto"/>
              <w:right w:val="single" w:sz="18" w:space="0" w:color="auto"/>
            </w:tcBorders>
          </w:tcPr>
          <w:p w:rsidR="00A60DAD" w:rsidRDefault="005A5046">
            <w:pPr>
              <w:ind w:left="-3" w:firstLine="3"/>
              <w:jc w:val="both"/>
              <w:rPr>
                <w:rFonts w:ascii="Book Antiqua" w:hAnsi="Book Antiqua"/>
                <w:color w:val="000000"/>
                <w:sz w:val="22"/>
              </w:rPr>
            </w:pPr>
            <w:r>
              <w:rPr>
                <w:rFonts w:ascii="Book Antiqua" w:hAnsi="Book Antiqua"/>
                <w:color w:val="000000"/>
                <w:sz w:val="22"/>
              </w:rPr>
              <w:t>Avskilj en grupp träd runt boträdet för att skydda mot vindar och insyn, undvik avverkning i direkt närhet</w:t>
            </w:r>
          </w:p>
        </w:tc>
      </w:tr>
    </w:tbl>
    <w:p w:rsidR="00A60DAD" w:rsidRDefault="00A60DAD">
      <w:pPr>
        <w:tabs>
          <w:tab w:val="left" w:pos="1276"/>
          <w:tab w:val="left" w:pos="5954"/>
          <w:tab w:val="left" w:pos="7371"/>
        </w:tabs>
        <w:jc w:val="both"/>
        <w:rPr>
          <w:rFonts w:ascii="Book Antiqua" w:hAnsi="Book Antiqua"/>
          <w:color w:val="000000"/>
        </w:rPr>
      </w:pPr>
    </w:p>
    <w:sectPr w:rsidR="00A60DAD">
      <w:pgSz w:w="16840" w:h="11907" w:orient="landscape" w:code="9"/>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DAD" w:rsidRDefault="005A5046">
      <w:r>
        <w:separator/>
      </w:r>
    </w:p>
  </w:endnote>
  <w:endnote w:type="continuationSeparator" w:id="0">
    <w:p w:rsidR="00A60DAD" w:rsidRDefault="005A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DAD" w:rsidRDefault="005A5046">
    <w:pPr>
      <w:pStyle w:val="Sidhuvud"/>
      <w:pBdr>
        <w:top w:val="single" w:sz="6" w:space="1" w:color="auto"/>
      </w:pBdr>
      <w:rPr>
        <w:i/>
        <w:sz w:val="16"/>
      </w:rPr>
    </w:pPr>
    <w:r>
      <w:rPr>
        <w:snapToGrid w:val="0"/>
      </w:rPr>
      <w:t>Grönt Paraply</w:t>
    </w:r>
    <w:r>
      <w:rPr>
        <w:snapToGrid w:val="0"/>
      </w:rPr>
      <w:tab/>
      <w:t>Planinstruktion 2.3</w:t>
    </w:r>
    <w:r>
      <w:rPr>
        <w:snapToGrid w:val="0"/>
      </w:rPr>
      <w:tab/>
      <w:t xml:space="preserve">Sid </w:t>
    </w:r>
    <w:r>
      <w:rPr>
        <w:snapToGrid w:val="0"/>
      </w:rPr>
      <w:fldChar w:fldCharType="begin"/>
    </w:r>
    <w:r>
      <w:rPr>
        <w:snapToGrid w:val="0"/>
      </w:rPr>
      <w:instrText xml:space="preserve"> PAGE </w:instrText>
    </w:r>
    <w:r>
      <w:rPr>
        <w:snapToGrid w:val="0"/>
      </w:rPr>
      <w:fldChar w:fldCharType="separate"/>
    </w:r>
    <w:r w:rsidR="0002356A">
      <w:rPr>
        <w:noProof/>
        <w:snapToGrid w:val="0"/>
      </w:rPr>
      <w:t>25</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DAD" w:rsidRDefault="005A5046">
      <w:r>
        <w:separator/>
      </w:r>
    </w:p>
  </w:footnote>
  <w:footnote w:type="continuationSeparator" w:id="0">
    <w:p w:rsidR="00A60DAD" w:rsidRDefault="005A5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DAD" w:rsidRDefault="00A60DAD">
    <w:pPr>
      <w:pStyle w:val="Sidhuvu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6910"/>
    <w:multiLevelType w:val="singleLevel"/>
    <w:tmpl w:val="D69800A2"/>
    <w:lvl w:ilvl="0">
      <w:start w:val="1"/>
      <w:numFmt w:val="bullet"/>
      <w:lvlText w:val=""/>
      <w:lvlJc w:val="left"/>
      <w:pPr>
        <w:tabs>
          <w:tab w:val="num" w:pos="360"/>
        </w:tabs>
        <w:ind w:left="360" w:hanging="360"/>
      </w:pPr>
      <w:rPr>
        <w:rFonts w:ascii="Symbol" w:hAnsi="Symbol" w:hint="default"/>
      </w:rPr>
    </w:lvl>
  </w:abstractNum>
  <w:abstractNum w:abstractNumId="1">
    <w:nsid w:val="0335432D"/>
    <w:multiLevelType w:val="singleLevel"/>
    <w:tmpl w:val="66DC9C08"/>
    <w:lvl w:ilvl="0">
      <w:start w:val="1"/>
      <w:numFmt w:val="bullet"/>
      <w:lvlText w:val=""/>
      <w:lvlJc w:val="left"/>
      <w:pPr>
        <w:tabs>
          <w:tab w:val="num" w:pos="360"/>
        </w:tabs>
        <w:ind w:left="360" w:hanging="360"/>
      </w:pPr>
      <w:rPr>
        <w:rFonts w:ascii="Wingdings" w:hAnsi="Wingdings" w:hint="default"/>
        <w:sz w:val="16"/>
      </w:rPr>
    </w:lvl>
  </w:abstractNum>
  <w:abstractNum w:abstractNumId="2">
    <w:nsid w:val="03741A63"/>
    <w:multiLevelType w:val="singleLevel"/>
    <w:tmpl w:val="F49A7BCE"/>
    <w:lvl w:ilvl="0">
      <w:start w:val="1"/>
      <w:numFmt w:val="bullet"/>
      <w:lvlText w:val=""/>
      <w:lvlJc w:val="left"/>
      <w:pPr>
        <w:tabs>
          <w:tab w:val="num" w:pos="360"/>
        </w:tabs>
        <w:ind w:left="360" w:hanging="360"/>
      </w:pPr>
      <w:rPr>
        <w:rFonts w:ascii="Symbol" w:hAnsi="Symbol" w:hint="default"/>
      </w:rPr>
    </w:lvl>
  </w:abstractNum>
  <w:abstractNum w:abstractNumId="3">
    <w:nsid w:val="037B455E"/>
    <w:multiLevelType w:val="singleLevel"/>
    <w:tmpl w:val="3260DD9A"/>
    <w:lvl w:ilvl="0">
      <w:start w:val="1"/>
      <w:numFmt w:val="bullet"/>
      <w:lvlText w:val=""/>
      <w:lvlJc w:val="left"/>
      <w:pPr>
        <w:tabs>
          <w:tab w:val="num" w:pos="360"/>
        </w:tabs>
        <w:ind w:left="720" w:hanging="360"/>
      </w:pPr>
      <w:rPr>
        <w:rFonts w:ascii="Symbol" w:hAnsi="Symbol"/>
      </w:rPr>
    </w:lvl>
  </w:abstractNum>
  <w:abstractNum w:abstractNumId="4">
    <w:nsid w:val="0F265DE7"/>
    <w:multiLevelType w:val="singleLevel"/>
    <w:tmpl w:val="3A7876DA"/>
    <w:lvl w:ilvl="0">
      <w:start w:val="1"/>
      <w:numFmt w:val="bullet"/>
      <w:lvlText w:val=""/>
      <w:lvlJc w:val="left"/>
      <w:pPr>
        <w:tabs>
          <w:tab w:val="num" w:pos="360"/>
        </w:tabs>
        <w:ind w:left="360" w:hanging="360"/>
      </w:pPr>
      <w:rPr>
        <w:rFonts w:ascii="Symbol" w:hAnsi="Symbol" w:hint="default"/>
      </w:rPr>
    </w:lvl>
  </w:abstractNum>
  <w:abstractNum w:abstractNumId="5">
    <w:nsid w:val="12877F72"/>
    <w:multiLevelType w:val="singleLevel"/>
    <w:tmpl w:val="041D0005"/>
    <w:lvl w:ilvl="0">
      <w:start w:val="1"/>
      <w:numFmt w:val="bullet"/>
      <w:lvlText w:val=""/>
      <w:lvlJc w:val="left"/>
      <w:pPr>
        <w:tabs>
          <w:tab w:val="num" w:pos="360"/>
        </w:tabs>
        <w:ind w:left="360" w:hanging="360"/>
      </w:pPr>
      <w:rPr>
        <w:rFonts w:ascii="Wingdings" w:hAnsi="Wingdings" w:hint="default"/>
      </w:rPr>
    </w:lvl>
  </w:abstractNum>
  <w:abstractNum w:abstractNumId="6">
    <w:nsid w:val="13B66C20"/>
    <w:multiLevelType w:val="singleLevel"/>
    <w:tmpl w:val="F49A7BCE"/>
    <w:lvl w:ilvl="0">
      <w:start w:val="1"/>
      <w:numFmt w:val="bullet"/>
      <w:lvlText w:val=""/>
      <w:lvlJc w:val="left"/>
      <w:pPr>
        <w:tabs>
          <w:tab w:val="num" w:pos="360"/>
        </w:tabs>
        <w:ind w:left="360" w:hanging="360"/>
      </w:pPr>
      <w:rPr>
        <w:rFonts w:ascii="Symbol" w:hAnsi="Symbol" w:hint="default"/>
      </w:rPr>
    </w:lvl>
  </w:abstractNum>
  <w:abstractNum w:abstractNumId="7">
    <w:nsid w:val="17414FF5"/>
    <w:multiLevelType w:val="singleLevel"/>
    <w:tmpl w:val="F49A7BCE"/>
    <w:lvl w:ilvl="0">
      <w:start w:val="1"/>
      <w:numFmt w:val="bullet"/>
      <w:lvlText w:val=""/>
      <w:lvlJc w:val="left"/>
      <w:pPr>
        <w:tabs>
          <w:tab w:val="num" w:pos="360"/>
        </w:tabs>
        <w:ind w:left="360" w:hanging="360"/>
      </w:pPr>
      <w:rPr>
        <w:rFonts w:ascii="Symbol" w:hAnsi="Symbol" w:hint="default"/>
      </w:rPr>
    </w:lvl>
  </w:abstractNum>
  <w:abstractNum w:abstractNumId="8">
    <w:nsid w:val="1993609A"/>
    <w:multiLevelType w:val="singleLevel"/>
    <w:tmpl w:val="3A7876DA"/>
    <w:lvl w:ilvl="0">
      <w:start w:val="1"/>
      <w:numFmt w:val="bullet"/>
      <w:lvlText w:val=""/>
      <w:lvlJc w:val="left"/>
      <w:pPr>
        <w:tabs>
          <w:tab w:val="num" w:pos="360"/>
        </w:tabs>
        <w:ind w:left="360" w:hanging="360"/>
      </w:pPr>
      <w:rPr>
        <w:rFonts w:ascii="Symbol" w:hAnsi="Symbol" w:hint="default"/>
      </w:rPr>
    </w:lvl>
  </w:abstractNum>
  <w:abstractNum w:abstractNumId="9">
    <w:nsid w:val="1A9613F0"/>
    <w:multiLevelType w:val="singleLevel"/>
    <w:tmpl w:val="041D000F"/>
    <w:lvl w:ilvl="0">
      <w:start w:val="1"/>
      <w:numFmt w:val="decimal"/>
      <w:lvlText w:val="%1."/>
      <w:lvlJc w:val="left"/>
      <w:pPr>
        <w:tabs>
          <w:tab w:val="num" w:pos="360"/>
        </w:tabs>
        <w:ind w:left="360" w:hanging="360"/>
      </w:pPr>
      <w:rPr>
        <w:rFonts w:hint="default"/>
      </w:rPr>
    </w:lvl>
  </w:abstractNum>
  <w:abstractNum w:abstractNumId="10">
    <w:nsid w:val="206F7AB2"/>
    <w:multiLevelType w:val="singleLevel"/>
    <w:tmpl w:val="81202398"/>
    <w:lvl w:ilvl="0">
      <w:start w:val="1"/>
      <w:numFmt w:val="bullet"/>
      <w:lvlText w:val=""/>
      <w:lvlJc w:val="left"/>
      <w:pPr>
        <w:tabs>
          <w:tab w:val="num" w:pos="360"/>
        </w:tabs>
        <w:ind w:left="360" w:hanging="360"/>
      </w:pPr>
      <w:rPr>
        <w:rFonts w:ascii="Symbol" w:hAnsi="Symbol" w:hint="default"/>
      </w:rPr>
    </w:lvl>
  </w:abstractNum>
  <w:abstractNum w:abstractNumId="11">
    <w:nsid w:val="22361CFC"/>
    <w:multiLevelType w:val="singleLevel"/>
    <w:tmpl w:val="6FF202E2"/>
    <w:lvl w:ilvl="0">
      <w:start w:val="1"/>
      <w:numFmt w:val="bullet"/>
      <w:lvlText w:val=""/>
      <w:lvlJc w:val="left"/>
      <w:pPr>
        <w:tabs>
          <w:tab w:val="num" w:pos="360"/>
        </w:tabs>
        <w:ind w:left="360" w:hanging="360"/>
      </w:pPr>
      <w:rPr>
        <w:rFonts w:ascii="Symbol" w:hAnsi="Symbol" w:hint="default"/>
      </w:rPr>
    </w:lvl>
  </w:abstractNum>
  <w:abstractNum w:abstractNumId="12">
    <w:nsid w:val="232B744E"/>
    <w:multiLevelType w:val="singleLevel"/>
    <w:tmpl w:val="81202398"/>
    <w:lvl w:ilvl="0">
      <w:start w:val="1"/>
      <w:numFmt w:val="bullet"/>
      <w:lvlText w:val=""/>
      <w:lvlJc w:val="left"/>
      <w:pPr>
        <w:tabs>
          <w:tab w:val="num" w:pos="360"/>
        </w:tabs>
        <w:ind w:left="360" w:hanging="360"/>
      </w:pPr>
      <w:rPr>
        <w:rFonts w:ascii="Symbol" w:hAnsi="Symbol" w:hint="default"/>
      </w:rPr>
    </w:lvl>
  </w:abstractNum>
  <w:abstractNum w:abstractNumId="13">
    <w:nsid w:val="25450248"/>
    <w:multiLevelType w:val="singleLevel"/>
    <w:tmpl w:val="66DC9C08"/>
    <w:lvl w:ilvl="0">
      <w:start w:val="1"/>
      <w:numFmt w:val="bullet"/>
      <w:lvlText w:val=""/>
      <w:lvlJc w:val="left"/>
      <w:pPr>
        <w:tabs>
          <w:tab w:val="num" w:pos="360"/>
        </w:tabs>
        <w:ind w:left="360" w:hanging="360"/>
      </w:pPr>
      <w:rPr>
        <w:rFonts w:ascii="Wingdings" w:hAnsi="Wingdings" w:hint="default"/>
        <w:sz w:val="16"/>
      </w:rPr>
    </w:lvl>
  </w:abstractNum>
  <w:abstractNum w:abstractNumId="14">
    <w:nsid w:val="2859121F"/>
    <w:multiLevelType w:val="singleLevel"/>
    <w:tmpl w:val="F49A7BCE"/>
    <w:lvl w:ilvl="0">
      <w:start w:val="1"/>
      <w:numFmt w:val="bullet"/>
      <w:lvlText w:val=""/>
      <w:lvlJc w:val="left"/>
      <w:pPr>
        <w:tabs>
          <w:tab w:val="num" w:pos="360"/>
        </w:tabs>
        <w:ind w:left="360" w:hanging="360"/>
      </w:pPr>
      <w:rPr>
        <w:rFonts w:ascii="Symbol" w:hAnsi="Symbol" w:hint="default"/>
      </w:rPr>
    </w:lvl>
  </w:abstractNum>
  <w:abstractNum w:abstractNumId="15">
    <w:nsid w:val="2A6A6F9E"/>
    <w:multiLevelType w:val="singleLevel"/>
    <w:tmpl w:val="81202398"/>
    <w:lvl w:ilvl="0">
      <w:start w:val="1"/>
      <w:numFmt w:val="bullet"/>
      <w:lvlText w:val=""/>
      <w:lvlJc w:val="left"/>
      <w:pPr>
        <w:tabs>
          <w:tab w:val="num" w:pos="360"/>
        </w:tabs>
        <w:ind w:left="360" w:hanging="360"/>
      </w:pPr>
      <w:rPr>
        <w:rFonts w:ascii="Symbol" w:hAnsi="Symbol" w:hint="default"/>
      </w:rPr>
    </w:lvl>
  </w:abstractNum>
  <w:abstractNum w:abstractNumId="16">
    <w:nsid w:val="2C016A58"/>
    <w:multiLevelType w:val="singleLevel"/>
    <w:tmpl w:val="66DC9C08"/>
    <w:lvl w:ilvl="0">
      <w:start w:val="1"/>
      <w:numFmt w:val="bullet"/>
      <w:lvlText w:val=""/>
      <w:lvlJc w:val="left"/>
      <w:pPr>
        <w:tabs>
          <w:tab w:val="num" w:pos="360"/>
        </w:tabs>
        <w:ind w:left="360" w:hanging="360"/>
      </w:pPr>
      <w:rPr>
        <w:rFonts w:ascii="Wingdings" w:hAnsi="Wingdings" w:hint="default"/>
        <w:sz w:val="16"/>
      </w:rPr>
    </w:lvl>
  </w:abstractNum>
  <w:abstractNum w:abstractNumId="17">
    <w:nsid w:val="2CA9104A"/>
    <w:multiLevelType w:val="singleLevel"/>
    <w:tmpl w:val="3260DD9A"/>
    <w:lvl w:ilvl="0">
      <w:start w:val="1"/>
      <w:numFmt w:val="bullet"/>
      <w:lvlText w:val=""/>
      <w:lvlJc w:val="left"/>
      <w:pPr>
        <w:tabs>
          <w:tab w:val="num" w:pos="360"/>
        </w:tabs>
        <w:ind w:left="720" w:hanging="360"/>
      </w:pPr>
      <w:rPr>
        <w:rFonts w:ascii="Symbol" w:hAnsi="Symbol"/>
      </w:rPr>
    </w:lvl>
  </w:abstractNum>
  <w:abstractNum w:abstractNumId="18">
    <w:nsid w:val="2D210536"/>
    <w:multiLevelType w:val="singleLevel"/>
    <w:tmpl w:val="F49A7BCE"/>
    <w:lvl w:ilvl="0">
      <w:start w:val="1"/>
      <w:numFmt w:val="bullet"/>
      <w:lvlText w:val=""/>
      <w:lvlJc w:val="left"/>
      <w:pPr>
        <w:tabs>
          <w:tab w:val="num" w:pos="360"/>
        </w:tabs>
        <w:ind w:left="360" w:hanging="360"/>
      </w:pPr>
      <w:rPr>
        <w:rFonts w:ascii="Symbol" w:hAnsi="Symbol" w:hint="default"/>
      </w:rPr>
    </w:lvl>
  </w:abstractNum>
  <w:abstractNum w:abstractNumId="19">
    <w:nsid w:val="2EDB41FC"/>
    <w:multiLevelType w:val="singleLevel"/>
    <w:tmpl w:val="041D0017"/>
    <w:lvl w:ilvl="0">
      <w:start w:val="1"/>
      <w:numFmt w:val="lowerLetter"/>
      <w:lvlText w:val="%1)"/>
      <w:lvlJc w:val="left"/>
      <w:pPr>
        <w:tabs>
          <w:tab w:val="num" w:pos="360"/>
        </w:tabs>
        <w:ind w:left="360" w:hanging="360"/>
      </w:pPr>
      <w:rPr>
        <w:rFonts w:hint="default"/>
      </w:rPr>
    </w:lvl>
  </w:abstractNum>
  <w:abstractNum w:abstractNumId="20">
    <w:nsid w:val="356F0E99"/>
    <w:multiLevelType w:val="singleLevel"/>
    <w:tmpl w:val="3AFC2F84"/>
    <w:lvl w:ilvl="0">
      <w:start w:val="1"/>
      <w:numFmt w:val="bullet"/>
      <w:lvlText w:val=""/>
      <w:lvlJc w:val="left"/>
      <w:pPr>
        <w:tabs>
          <w:tab w:val="num" w:pos="360"/>
        </w:tabs>
        <w:ind w:left="360" w:hanging="360"/>
      </w:pPr>
      <w:rPr>
        <w:rFonts w:ascii="Symbol" w:hAnsi="Symbol" w:hint="default"/>
      </w:rPr>
    </w:lvl>
  </w:abstractNum>
  <w:abstractNum w:abstractNumId="21">
    <w:nsid w:val="36800AC4"/>
    <w:multiLevelType w:val="singleLevel"/>
    <w:tmpl w:val="F49A7BCE"/>
    <w:lvl w:ilvl="0">
      <w:start w:val="1"/>
      <w:numFmt w:val="bullet"/>
      <w:lvlText w:val=""/>
      <w:lvlJc w:val="left"/>
      <w:pPr>
        <w:tabs>
          <w:tab w:val="num" w:pos="360"/>
        </w:tabs>
        <w:ind w:left="360" w:hanging="360"/>
      </w:pPr>
      <w:rPr>
        <w:rFonts w:ascii="Symbol" w:hAnsi="Symbol" w:hint="default"/>
      </w:rPr>
    </w:lvl>
  </w:abstractNum>
  <w:abstractNum w:abstractNumId="22">
    <w:nsid w:val="375F6930"/>
    <w:multiLevelType w:val="singleLevel"/>
    <w:tmpl w:val="F49A7BCE"/>
    <w:lvl w:ilvl="0">
      <w:start w:val="1"/>
      <w:numFmt w:val="bullet"/>
      <w:lvlText w:val=""/>
      <w:lvlJc w:val="left"/>
      <w:pPr>
        <w:tabs>
          <w:tab w:val="num" w:pos="360"/>
        </w:tabs>
        <w:ind w:left="360" w:hanging="360"/>
      </w:pPr>
      <w:rPr>
        <w:rFonts w:ascii="Symbol" w:hAnsi="Symbol" w:hint="default"/>
      </w:rPr>
    </w:lvl>
  </w:abstractNum>
  <w:abstractNum w:abstractNumId="23">
    <w:nsid w:val="39DB48CF"/>
    <w:multiLevelType w:val="singleLevel"/>
    <w:tmpl w:val="D9120370"/>
    <w:lvl w:ilvl="0">
      <w:start w:val="3"/>
      <w:numFmt w:val="decimal"/>
      <w:lvlText w:val="%1"/>
      <w:lvlJc w:val="left"/>
      <w:pPr>
        <w:tabs>
          <w:tab w:val="num" w:pos="360"/>
        </w:tabs>
        <w:ind w:left="360" w:hanging="360"/>
      </w:pPr>
      <w:rPr>
        <w:rFonts w:hint="default"/>
      </w:rPr>
    </w:lvl>
  </w:abstractNum>
  <w:abstractNum w:abstractNumId="24">
    <w:nsid w:val="3CEB4D18"/>
    <w:multiLevelType w:val="singleLevel"/>
    <w:tmpl w:val="041D0005"/>
    <w:lvl w:ilvl="0">
      <w:start w:val="1"/>
      <w:numFmt w:val="bullet"/>
      <w:lvlText w:val=""/>
      <w:lvlJc w:val="left"/>
      <w:pPr>
        <w:tabs>
          <w:tab w:val="num" w:pos="360"/>
        </w:tabs>
        <w:ind w:left="360" w:hanging="360"/>
      </w:pPr>
      <w:rPr>
        <w:rFonts w:ascii="Wingdings" w:hAnsi="Wingdings" w:hint="default"/>
      </w:rPr>
    </w:lvl>
  </w:abstractNum>
  <w:abstractNum w:abstractNumId="25">
    <w:nsid w:val="3EE21B17"/>
    <w:multiLevelType w:val="singleLevel"/>
    <w:tmpl w:val="CEF2A9E0"/>
    <w:lvl w:ilvl="0">
      <w:numFmt w:val="bullet"/>
      <w:lvlText w:val=""/>
      <w:lvlJc w:val="left"/>
      <w:pPr>
        <w:tabs>
          <w:tab w:val="num" w:pos="855"/>
        </w:tabs>
        <w:ind w:left="855" w:hanging="855"/>
      </w:pPr>
      <w:rPr>
        <w:rFonts w:ascii="Monotype Sorts" w:hAnsi="Monotype Sorts" w:hint="default"/>
      </w:rPr>
    </w:lvl>
  </w:abstractNum>
  <w:abstractNum w:abstractNumId="26">
    <w:nsid w:val="403738CC"/>
    <w:multiLevelType w:val="singleLevel"/>
    <w:tmpl w:val="3260DD9A"/>
    <w:lvl w:ilvl="0">
      <w:start w:val="1"/>
      <w:numFmt w:val="bullet"/>
      <w:lvlText w:val=""/>
      <w:lvlJc w:val="left"/>
      <w:pPr>
        <w:tabs>
          <w:tab w:val="num" w:pos="360"/>
        </w:tabs>
        <w:ind w:left="720" w:hanging="360"/>
      </w:pPr>
      <w:rPr>
        <w:rFonts w:ascii="Symbol" w:hAnsi="Symbol"/>
      </w:rPr>
    </w:lvl>
  </w:abstractNum>
  <w:abstractNum w:abstractNumId="27">
    <w:nsid w:val="46375E66"/>
    <w:multiLevelType w:val="singleLevel"/>
    <w:tmpl w:val="D69800A2"/>
    <w:lvl w:ilvl="0">
      <w:start w:val="1"/>
      <w:numFmt w:val="bullet"/>
      <w:lvlText w:val=""/>
      <w:lvlJc w:val="left"/>
      <w:pPr>
        <w:tabs>
          <w:tab w:val="num" w:pos="360"/>
        </w:tabs>
        <w:ind w:left="360" w:hanging="360"/>
      </w:pPr>
      <w:rPr>
        <w:rFonts w:ascii="Symbol" w:hAnsi="Symbol" w:hint="default"/>
      </w:rPr>
    </w:lvl>
  </w:abstractNum>
  <w:abstractNum w:abstractNumId="28">
    <w:nsid w:val="468F21E6"/>
    <w:multiLevelType w:val="singleLevel"/>
    <w:tmpl w:val="7FAC5DE6"/>
    <w:lvl w:ilvl="0">
      <w:numFmt w:val="bullet"/>
      <w:lvlText w:val=""/>
      <w:lvlJc w:val="left"/>
      <w:pPr>
        <w:tabs>
          <w:tab w:val="num" w:pos="855"/>
        </w:tabs>
        <w:ind w:left="855" w:hanging="855"/>
      </w:pPr>
      <w:rPr>
        <w:rFonts w:ascii="Monotype Sorts" w:hAnsi="Monotype Sorts" w:hint="default"/>
      </w:rPr>
    </w:lvl>
  </w:abstractNum>
  <w:abstractNum w:abstractNumId="29">
    <w:nsid w:val="49E471D7"/>
    <w:multiLevelType w:val="singleLevel"/>
    <w:tmpl w:val="CEF2A9E0"/>
    <w:lvl w:ilvl="0">
      <w:numFmt w:val="bullet"/>
      <w:lvlText w:val=""/>
      <w:lvlJc w:val="left"/>
      <w:pPr>
        <w:tabs>
          <w:tab w:val="num" w:pos="855"/>
        </w:tabs>
        <w:ind w:left="855" w:hanging="855"/>
      </w:pPr>
      <w:rPr>
        <w:rFonts w:ascii="Monotype Sorts" w:hAnsi="Monotype Sorts" w:hint="default"/>
      </w:rPr>
    </w:lvl>
  </w:abstractNum>
  <w:abstractNum w:abstractNumId="30">
    <w:nsid w:val="4FDF55ED"/>
    <w:multiLevelType w:val="singleLevel"/>
    <w:tmpl w:val="3260DD9A"/>
    <w:lvl w:ilvl="0">
      <w:start w:val="1"/>
      <w:numFmt w:val="bullet"/>
      <w:lvlText w:val=""/>
      <w:lvlJc w:val="left"/>
      <w:pPr>
        <w:tabs>
          <w:tab w:val="num" w:pos="360"/>
        </w:tabs>
        <w:ind w:left="720" w:hanging="360"/>
      </w:pPr>
      <w:rPr>
        <w:rFonts w:ascii="Symbol" w:hAnsi="Symbol"/>
      </w:rPr>
    </w:lvl>
  </w:abstractNum>
  <w:abstractNum w:abstractNumId="31">
    <w:nsid w:val="4FFD5BBA"/>
    <w:multiLevelType w:val="singleLevel"/>
    <w:tmpl w:val="041D0005"/>
    <w:lvl w:ilvl="0">
      <w:start w:val="1"/>
      <w:numFmt w:val="bullet"/>
      <w:lvlText w:val=""/>
      <w:lvlJc w:val="left"/>
      <w:pPr>
        <w:tabs>
          <w:tab w:val="num" w:pos="360"/>
        </w:tabs>
        <w:ind w:left="360" w:hanging="360"/>
      </w:pPr>
      <w:rPr>
        <w:rFonts w:ascii="Wingdings" w:hAnsi="Wingdings" w:hint="default"/>
      </w:rPr>
    </w:lvl>
  </w:abstractNum>
  <w:abstractNum w:abstractNumId="32">
    <w:nsid w:val="52A83BD5"/>
    <w:multiLevelType w:val="singleLevel"/>
    <w:tmpl w:val="F49A7BCE"/>
    <w:lvl w:ilvl="0">
      <w:start w:val="1"/>
      <w:numFmt w:val="bullet"/>
      <w:lvlText w:val=""/>
      <w:lvlJc w:val="left"/>
      <w:pPr>
        <w:tabs>
          <w:tab w:val="num" w:pos="360"/>
        </w:tabs>
        <w:ind w:left="360" w:hanging="360"/>
      </w:pPr>
      <w:rPr>
        <w:rFonts w:ascii="Symbol" w:hAnsi="Symbol" w:hint="default"/>
      </w:rPr>
    </w:lvl>
  </w:abstractNum>
  <w:abstractNum w:abstractNumId="33">
    <w:nsid w:val="52D63384"/>
    <w:multiLevelType w:val="singleLevel"/>
    <w:tmpl w:val="041D0005"/>
    <w:lvl w:ilvl="0">
      <w:start w:val="1"/>
      <w:numFmt w:val="bullet"/>
      <w:lvlText w:val=""/>
      <w:lvlJc w:val="left"/>
      <w:pPr>
        <w:tabs>
          <w:tab w:val="num" w:pos="360"/>
        </w:tabs>
        <w:ind w:left="360" w:hanging="360"/>
      </w:pPr>
      <w:rPr>
        <w:rFonts w:ascii="Wingdings" w:hAnsi="Wingdings" w:hint="default"/>
      </w:rPr>
    </w:lvl>
  </w:abstractNum>
  <w:abstractNum w:abstractNumId="34">
    <w:nsid w:val="557B1104"/>
    <w:multiLevelType w:val="singleLevel"/>
    <w:tmpl w:val="3260DD9A"/>
    <w:lvl w:ilvl="0">
      <w:start w:val="1"/>
      <w:numFmt w:val="bullet"/>
      <w:lvlText w:val=""/>
      <w:lvlJc w:val="left"/>
      <w:pPr>
        <w:tabs>
          <w:tab w:val="num" w:pos="360"/>
        </w:tabs>
        <w:ind w:left="720" w:hanging="360"/>
      </w:pPr>
      <w:rPr>
        <w:rFonts w:ascii="Symbol" w:hAnsi="Symbol"/>
      </w:rPr>
    </w:lvl>
  </w:abstractNum>
  <w:abstractNum w:abstractNumId="35">
    <w:nsid w:val="55AA2BC6"/>
    <w:multiLevelType w:val="singleLevel"/>
    <w:tmpl w:val="F49A7BCE"/>
    <w:lvl w:ilvl="0">
      <w:start w:val="1"/>
      <w:numFmt w:val="bullet"/>
      <w:lvlText w:val=""/>
      <w:lvlJc w:val="left"/>
      <w:pPr>
        <w:tabs>
          <w:tab w:val="num" w:pos="360"/>
        </w:tabs>
        <w:ind w:left="360" w:hanging="360"/>
      </w:pPr>
      <w:rPr>
        <w:rFonts w:ascii="Symbol" w:hAnsi="Symbol" w:hint="default"/>
      </w:rPr>
    </w:lvl>
  </w:abstractNum>
  <w:abstractNum w:abstractNumId="36">
    <w:nsid w:val="5DD74DED"/>
    <w:multiLevelType w:val="singleLevel"/>
    <w:tmpl w:val="041D000F"/>
    <w:lvl w:ilvl="0">
      <w:start w:val="1"/>
      <w:numFmt w:val="decimal"/>
      <w:lvlText w:val="%1."/>
      <w:lvlJc w:val="left"/>
      <w:pPr>
        <w:tabs>
          <w:tab w:val="num" w:pos="360"/>
        </w:tabs>
        <w:ind w:left="360" w:hanging="360"/>
      </w:pPr>
    </w:lvl>
  </w:abstractNum>
  <w:abstractNum w:abstractNumId="37">
    <w:nsid w:val="5E6D467E"/>
    <w:multiLevelType w:val="singleLevel"/>
    <w:tmpl w:val="930A76C4"/>
    <w:lvl w:ilvl="0">
      <w:start w:val="1"/>
      <w:numFmt w:val="bullet"/>
      <w:lvlText w:val=""/>
      <w:lvlJc w:val="left"/>
      <w:pPr>
        <w:tabs>
          <w:tab w:val="num" w:pos="360"/>
        </w:tabs>
        <w:ind w:left="36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5ECE540D"/>
    <w:multiLevelType w:val="singleLevel"/>
    <w:tmpl w:val="7FAC5DE6"/>
    <w:lvl w:ilvl="0">
      <w:numFmt w:val="bullet"/>
      <w:lvlText w:val=""/>
      <w:lvlJc w:val="left"/>
      <w:pPr>
        <w:tabs>
          <w:tab w:val="num" w:pos="855"/>
        </w:tabs>
        <w:ind w:left="855" w:hanging="855"/>
      </w:pPr>
      <w:rPr>
        <w:rFonts w:ascii="Monotype Sorts" w:hAnsi="Monotype Sorts" w:hint="default"/>
      </w:rPr>
    </w:lvl>
  </w:abstractNum>
  <w:abstractNum w:abstractNumId="39">
    <w:nsid w:val="63B72251"/>
    <w:multiLevelType w:val="singleLevel"/>
    <w:tmpl w:val="7FAC5DE6"/>
    <w:lvl w:ilvl="0">
      <w:numFmt w:val="bullet"/>
      <w:lvlText w:val=""/>
      <w:lvlJc w:val="left"/>
      <w:pPr>
        <w:tabs>
          <w:tab w:val="num" w:pos="855"/>
        </w:tabs>
        <w:ind w:left="855" w:hanging="855"/>
      </w:pPr>
      <w:rPr>
        <w:rFonts w:ascii="Monotype Sorts" w:hAnsi="Monotype Sorts" w:hint="default"/>
      </w:rPr>
    </w:lvl>
  </w:abstractNum>
  <w:abstractNum w:abstractNumId="40">
    <w:nsid w:val="68014536"/>
    <w:multiLevelType w:val="singleLevel"/>
    <w:tmpl w:val="041D0011"/>
    <w:lvl w:ilvl="0">
      <w:start w:val="1"/>
      <w:numFmt w:val="decimal"/>
      <w:lvlText w:val="%1)"/>
      <w:lvlJc w:val="left"/>
      <w:pPr>
        <w:tabs>
          <w:tab w:val="num" w:pos="360"/>
        </w:tabs>
        <w:ind w:left="360" w:hanging="360"/>
      </w:pPr>
      <w:rPr>
        <w:rFonts w:hint="default"/>
      </w:rPr>
    </w:lvl>
  </w:abstractNum>
  <w:abstractNum w:abstractNumId="41">
    <w:nsid w:val="68D346E9"/>
    <w:multiLevelType w:val="singleLevel"/>
    <w:tmpl w:val="81202398"/>
    <w:lvl w:ilvl="0">
      <w:start w:val="1"/>
      <w:numFmt w:val="bullet"/>
      <w:lvlText w:val=""/>
      <w:lvlJc w:val="left"/>
      <w:pPr>
        <w:tabs>
          <w:tab w:val="num" w:pos="360"/>
        </w:tabs>
        <w:ind w:left="360" w:hanging="360"/>
      </w:pPr>
      <w:rPr>
        <w:rFonts w:ascii="Symbol" w:hAnsi="Symbol" w:hint="default"/>
      </w:rPr>
    </w:lvl>
  </w:abstractNum>
  <w:abstractNum w:abstractNumId="42">
    <w:nsid w:val="68D73C58"/>
    <w:multiLevelType w:val="singleLevel"/>
    <w:tmpl w:val="3260DD9A"/>
    <w:lvl w:ilvl="0">
      <w:start w:val="1"/>
      <w:numFmt w:val="bullet"/>
      <w:lvlText w:val=""/>
      <w:lvlJc w:val="left"/>
      <w:pPr>
        <w:tabs>
          <w:tab w:val="num" w:pos="360"/>
        </w:tabs>
        <w:ind w:left="720" w:hanging="360"/>
      </w:pPr>
      <w:rPr>
        <w:rFonts w:ascii="Symbol" w:hAnsi="Symbol"/>
      </w:rPr>
    </w:lvl>
  </w:abstractNum>
  <w:abstractNum w:abstractNumId="43">
    <w:nsid w:val="6C70497F"/>
    <w:multiLevelType w:val="singleLevel"/>
    <w:tmpl w:val="041D0011"/>
    <w:lvl w:ilvl="0">
      <w:start w:val="1"/>
      <w:numFmt w:val="decimal"/>
      <w:lvlText w:val="%1)"/>
      <w:lvlJc w:val="left"/>
      <w:pPr>
        <w:tabs>
          <w:tab w:val="num" w:pos="360"/>
        </w:tabs>
        <w:ind w:left="360" w:hanging="360"/>
      </w:pPr>
      <w:rPr>
        <w:rFonts w:hint="default"/>
      </w:rPr>
    </w:lvl>
  </w:abstractNum>
  <w:abstractNum w:abstractNumId="44">
    <w:nsid w:val="711E4B51"/>
    <w:multiLevelType w:val="singleLevel"/>
    <w:tmpl w:val="041D0005"/>
    <w:lvl w:ilvl="0">
      <w:start w:val="1"/>
      <w:numFmt w:val="bullet"/>
      <w:lvlText w:val=""/>
      <w:lvlJc w:val="left"/>
      <w:pPr>
        <w:tabs>
          <w:tab w:val="num" w:pos="360"/>
        </w:tabs>
        <w:ind w:left="360" w:hanging="360"/>
      </w:pPr>
      <w:rPr>
        <w:rFonts w:ascii="Wingdings" w:hAnsi="Wingdings" w:hint="default"/>
      </w:rPr>
    </w:lvl>
  </w:abstractNum>
  <w:abstractNum w:abstractNumId="45">
    <w:nsid w:val="715B0C78"/>
    <w:multiLevelType w:val="singleLevel"/>
    <w:tmpl w:val="F49A7BCE"/>
    <w:lvl w:ilvl="0">
      <w:start w:val="1"/>
      <w:numFmt w:val="bullet"/>
      <w:lvlText w:val=""/>
      <w:lvlJc w:val="left"/>
      <w:pPr>
        <w:tabs>
          <w:tab w:val="num" w:pos="360"/>
        </w:tabs>
        <w:ind w:left="360" w:hanging="360"/>
      </w:pPr>
      <w:rPr>
        <w:rFonts w:ascii="Symbol" w:hAnsi="Symbol" w:hint="default"/>
      </w:rPr>
    </w:lvl>
  </w:abstractNum>
  <w:abstractNum w:abstractNumId="46">
    <w:nsid w:val="726D0008"/>
    <w:multiLevelType w:val="singleLevel"/>
    <w:tmpl w:val="041D0005"/>
    <w:lvl w:ilvl="0">
      <w:start w:val="1"/>
      <w:numFmt w:val="bullet"/>
      <w:lvlText w:val=""/>
      <w:lvlJc w:val="left"/>
      <w:pPr>
        <w:tabs>
          <w:tab w:val="num" w:pos="360"/>
        </w:tabs>
        <w:ind w:left="360" w:hanging="360"/>
      </w:pPr>
      <w:rPr>
        <w:rFonts w:ascii="Wingdings" w:hAnsi="Wingdings" w:hint="default"/>
      </w:rPr>
    </w:lvl>
  </w:abstractNum>
  <w:abstractNum w:abstractNumId="47">
    <w:nsid w:val="735007B2"/>
    <w:multiLevelType w:val="singleLevel"/>
    <w:tmpl w:val="66DC9C08"/>
    <w:lvl w:ilvl="0">
      <w:start w:val="1"/>
      <w:numFmt w:val="bullet"/>
      <w:lvlText w:val=""/>
      <w:lvlJc w:val="left"/>
      <w:pPr>
        <w:tabs>
          <w:tab w:val="num" w:pos="360"/>
        </w:tabs>
        <w:ind w:left="360" w:hanging="360"/>
      </w:pPr>
      <w:rPr>
        <w:rFonts w:ascii="Wingdings" w:hAnsi="Wingdings" w:hint="default"/>
        <w:sz w:val="16"/>
      </w:rPr>
    </w:lvl>
  </w:abstractNum>
  <w:abstractNum w:abstractNumId="48">
    <w:nsid w:val="7AE208EA"/>
    <w:multiLevelType w:val="singleLevel"/>
    <w:tmpl w:val="041D000F"/>
    <w:lvl w:ilvl="0">
      <w:start w:val="1"/>
      <w:numFmt w:val="decimal"/>
      <w:lvlText w:val="%1."/>
      <w:lvlJc w:val="left"/>
      <w:pPr>
        <w:tabs>
          <w:tab w:val="num" w:pos="360"/>
        </w:tabs>
        <w:ind w:left="360" w:hanging="360"/>
      </w:pPr>
    </w:lvl>
  </w:abstractNum>
  <w:num w:numId="1">
    <w:abstractNumId w:val="37"/>
  </w:num>
  <w:num w:numId="2">
    <w:abstractNumId w:val="20"/>
  </w:num>
  <w:num w:numId="3">
    <w:abstractNumId w:val="25"/>
  </w:num>
  <w:num w:numId="4">
    <w:abstractNumId w:val="29"/>
  </w:num>
  <w:num w:numId="5">
    <w:abstractNumId w:val="18"/>
  </w:num>
  <w:num w:numId="6">
    <w:abstractNumId w:val="14"/>
  </w:num>
  <w:num w:numId="7">
    <w:abstractNumId w:val="11"/>
  </w:num>
  <w:num w:numId="8">
    <w:abstractNumId w:val="4"/>
  </w:num>
  <w:num w:numId="9">
    <w:abstractNumId w:val="48"/>
  </w:num>
  <w:num w:numId="10">
    <w:abstractNumId w:val="8"/>
  </w:num>
  <w:num w:numId="11">
    <w:abstractNumId w:val="45"/>
  </w:num>
  <w:num w:numId="12">
    <w:abstractNumId w:val="7"/>
  </w:num>
  <w:num w:numId="13">
    <w:abstractNumId w:val="22"/>
  </w:num>
  <w:num w:numId="14">
    <w:abstractNumId w:val="21"/>
  </w:num>
  <w:num w:numId="15">
    <w:abstractNumId w:val="15"/>
  </w:num>
  <w:num w:numId="16">
    <w:abstractNumId w:val="41"/>
  </w:num>
  <w:num w:numId="17">
    <w:abstractNumId w:val="12"/>
  </w:num>
  <w:num w:numId="18">
    <w:abstractNumId w:val="10"/>
  </w:num>
  <w:num w:numId="19">
    <w:abstractNumId w:val="32"/>
  </w:num>
  <w:num w:numId="20">
    <w:abstractNumId w:val="6"/>
  </w:num>
  <w:num w:numId="21">
    <w:abstractNumId w:val="35"/>
  </w:num>
  <w:num w:numId="22">
    <w:abstractNumId w:val="2"/>
  </w:num>
  <w:num w:numId="23">
    <w:abstractNumId w:val="0"/>
  </w:num>
  <w:num w:numId="24">
    <w:abstractNumId w:val="27"/>
  </w:num>
  <w:num w:numId="25">
    <w:abstractNumId w:val="44"/>
  </w:num>
  <w:num w:numId="26">
    <w:abstractNumId w:val="13"/>
  </w:num>
  <w:num w:numId="27">
    <w:abstractNumId w:val="16"/>
  </w:num>
  <w:num w:numId="28">
    <w:abstractNumId w:val="9"/>
  </w:num>
  <w:num w:numId="29">
    <w:abstractNumId w:val="1"/>
  </w:num>
  <w:num w:numId="30">
    <w:abstractNumId w:val="36"/>
  </w:num>
  <w:num w:numId="31">
    <w:abstractNumId w:val="28"/>
  </w:num>
  <w:num w:numId="32">
    <w:abstractNumId w:val="40"/>
  </w:num>
  <w:num w:numId="33">
    <w:abstractNumId w:val="47"/>
  </w:num>
  <w:num w:numId="34">
    <w:abstractNumId w:val="34"/>
  </w:num>
  <w:num w:numId="35">
    <w:abstractNumId w:val="3"/>
  </w:num>
  <w:num w:numId="36">
    <w:abstractNumId w:val="42"/>
  </w:num>
  <w:num w:numId="37">
    <w:abstractNumId w:val="26"/>
  </w:num>
  <w:num w:numId="38">
    <w:abstractNumId w:val="19"/>
  </w:num>
  <w:num w:numId="39">
    <w:abstractNumId w:val="23"/>
  </w:num>
  <w:num w:numId="40">
    <w:abstractNumId w:val="38"/>
  </w:num>
  <w:num w:numId="41">
    <w:abstractNumId w:val="30"/>
  </w:num>
  <w:num w:numId="42">
    <w:abstractNumId w:val="39"/>
  </w:num>
  <w:num w:numId="43">
    <w:abstractNumId w:val="17"/>
  </w:num>
  <w:num w:numId="44">
    <w:abstractNumId w:val="43"/>
  </w:num>
  <w:num w:numId="45">
    <w:abstractNumId w:val="31"/>
  </w:num>
  <w:num w:numId="46">
    <w:abstractNumId w:val="24"/>
  </w:num>
  <w:num w:numId="47">
    <w:abstractNumId w:val="33"/>
  </w:num>
  <w:num w:numId="48">
    <w:abstractNumId w:val="5"/>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1304"/>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046"/>
    <w:rsid w:val="0002356A"/>
    <w:rsid w:val="00394674"/>
    <w:rsid w:val="005A5046"/>
    <w:rsid w:val="00A60D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spacing w:before="240" w:after="60"/>
      <w:outlineLvl w:val="0"/>
    </w:pPr>
    <w:rPr>
      <w:rFonts w:ascii="Arial" w:hAnsi="Arial"/>
      <w:b/>
      <w:kern w:val="28"/>
      <w:sz w:val="28"/>
    </w:rPr>
  </w:style>
  <w:style w:type="paragraph" w:styleId="Rubrik2">
    <w:name w:val="heading 2"/>
    <w:basedOn w:val="Normal"/>
    <w:next w:val="Normal"/>
    <w:qFormat/>
    <w:pPr>
      <w:keepNext/>
      <w:spacing w:before="240" w:after="60"/>
      <w:outlineLvl w:val="1"/>
    </w:pPr>
    <w:rPr>
      <w:rFonts w:ascii="Arial" w:hAnsi="Arial"/>
      <w:b/>
      <w:i/>
    </w:rPr>
  </w:style>
  <w:style w:type="paragraph" w:styleId="Rubrik3">
    <w:name w:val="heading 3"/>
    <w:basedOn w:val="Normal"/>
    <w:next w:val="Normal"/>
    <w:qFormat/>
    <w:pPr>
      <w:keepNext/>
      <w:spacing w:before="240" w:after="60"/>
      <w:outlineLvl w:val="2"/>
    </w:pPr>
    <w:rPr>
      <w:rFonts w:ascii="Arial" w:hAnsi="Arial"/>
    </w:rPr>
  </w:style>
  <w:style w:type="paragraph" w:styleId="Rubrik4">
    <w:name w:val="heading 4"/>
    <w:basedOn w:val="Normal"/>
    <w:next w:val="Normal"/>
    <w:qFormat/>
    <w:pPr>
      <w:keepNext/>
      <w:spacing w:before="240" w:after="60" w:line="260" w:lineRule="atLeast"/>
      <w:outlineLvl w:val="3"/>
    </w:pPr>
    <w:rPr>
      <w:rFonts w:ascii="Book Antiqua" w:hAnsi="Book Antiqua"/>
      <w:b/>
      <w:i/>
      <w:smallCaps/>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style>
  <w:style w:type="character" w:styleId="Sidnummer">
    <w:name w:val="page number"/>
    <w:basedOn w:val="Standardstycketeckensnitt"/>
    <w:semiHidden/>
  </w:style>
  <w:style w:type="paragraph" w:styleId="Sidfot">
    <w:name w:val="footer"/>
    <w:basedOn w:val="Normal"/>
    <w:semiHidden/>
    <w:pPr>
      <w:tabs>
        <w:tab w:val="center" w:pos="4536"/>
        <w:tab w:val="right" w:pos="9072"/>
      </w:tabs>
    </w:pPr>
  </w:style>
  <w:style w:type="paragraph" w:styleId="Innehll1">
    <w:name w:val="toc 1"/>
    <w:basedOn w:val="Normal"/>
    <w:next w:val="Normal"/>
    <w:autoRedefine/>
    <w:uiPriority w:val="39"/>
    <w:pPr>
      <w:spacing w:before="120"/>
    </w:pPr>
    <w:rPr>
      <w:b/>
      <w:i/>
    </w:rPr>
  </w:style>
  <w:style w:type="paragraph" w:styleId="Innehll2">
    <w:name w:val="toc 2"/>
    <w:basedOn w:val="Normal"/>
    <w:next w:val="Normal"/>
    <w:autoRedefine/>
    <w:uiPriority w:val="39"/>
    <w:pPr>
      <w:spacing w:before="120"/>
      <w:ind w:left="240"/>
    </w:pPr>
    <w:rPr>
      <w:b/>
      <w:sz w:val="22"/>
    </w:rPr>
  </w:style>
  <w:style w:type="paragraph" w:styleId="Innehll3">
    <w:name w:val="toc 3"/>
    <w:basedOn w:val="Normal"/>
    <w:next w:val="Normal"/>
    <w:autoRedefine/>
    <w:uiPriority w:val="39"/>
    <w:pPr>
      <w:ind w:left="480"/>
    </w:pPr>
    <w:rPr>
      <w:sz w:val="20"/>
    </w:rPr>
  </w:style>
  <w:style w:type="paragraph" w:styleId="Innehll4">
    <w:name w:val="toc 4"/>
    <w:basedOn w:val="Normal"/>
    <w:next w:val="Normal"/>
    <w:autoRedefine/>
    <w:semiHidden/>
    <w:pPr>
      <w:ind w:left="720"/>
    </w:pPr>
    <w:rPr>
      <w:sz w:val="20"/>
    </w:rPr>
  </w:style>
  <w:style w:type="paragraph" w:styleId="Innehll5">
    <w:name w:val="toc 5"/>
    <w:basedOn w:val="Normal"/>
    <w:next w:val="Normal"/>
    <w:autoRedefine/>
    <w:semiHidden/>
    <w:pPr>
      <w:ind w:left="960"/>
    </w:pPr>
    <w:rPr>
      <w:sz w:val="20"/>
    </w:rPr>
  </w:style>
  <w:style w:type="paragraph" w:styleId="Innehll6">
    <w:name w:val="toc 6"/>
    <w:basedOn w:val="Normal"/>
    <w:next w:val="Normal"/>
    <w:autoRedefine/>
    <w:semiHidden/>
    <w:pPr>
      <w:ind w:left="1200"/>
    </w:pPr>
    <w:rPr>
      <w:sz w:val="20"/>
    </w:rPr>
  </w:style>
  <w:style w:type="paragraph" w:styleId="Innehll7">
    <w:name w:val="toc 7"/>
    <w:basedOn w:val="Normal"/>
    <w:next w:val="Normal"/>
    <w:autoRedefine/>
    <w:semiHidden/>
    <w:pPr>
      <w:ind w:left="1440"/>
    </w:pPr>
    <w:rPr>
      <w:sz w:val="20"/>
    </w:rPr>
  </w:style>
  <w:style w:type="paragraph" w:styleId="Innehll8">
    <w:name w:val="toc 8"/>
    <w:basedOn w:val="Normal"/>
    <w:next w:val="Normal"/>
    <w:autoRedefine/>
    <w:semiHidden/>
    <w:pPr>
      <w:ind w:left="1680"/>
    </w:pPr>
    <w:rPr>
      <w:sz w:val="20"/>
    </w:rPr>
  </w:style>
  <w:style w:type="paragraph" w:styleId="Innehll9">
    <w:name w:val="toc 9"/>
    <w:basedOn w:val="Normal"/>
    <w:next w:val="Normal"/>
    <w:autoRedefine/>
    <w:semiHidden/>
    <w:pPr>
      <w:ind w:left="1920"/>
    </w:pPr>
    <w:rPr>
      <w:sz w:val="20"/>
    </w:rPr>
  </w:style>
  <w:style w:type="paragraph" w:styleId="Brdtext">
    <w:name w:val="Body Text"/>
    <w:basedOn w:val="Normal"/>
    <w:semiHidden/>
    <w:pPr>
      <w:spacing w:after="160"/>
      <w:jc w:val="both"/>
    </w:pPr>
    <w:rPr>
      <w:rFonts w:ascii="Book Antiqua" w:hAnsi="Book Antiqua"/>
    </w:rPr>
  </w:style>
  <w:style w:type="paragraph" w:customStyle="1" w:styleId="Planinstruktion">
    <w:name w:val="Planinstruktion"/>
    <w:basedOn w:val="Rubrik1"/>
    <w:rPr>
      <w:smallCaps/>
      <w:sz w:val="32"/>
    </w:rPr>
  </w:style>
  <w:style w:type="paragraph" w:customStyle="1" w:styleId="Formatmall1">
    <w:name w:val="Formatmall1"/>
    <w:basedOn w:val="Rubrik2"/>
  </w:style>
  <w:style w:type="character" w:styleId="Hyperlnk">
    <w:name w:val="Hyperlink"/>
    <w:basedOn w:val="Standardstycketeckensnitt"/>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spacing w:before="240" w:after="60"/>
      <w:outlineLvl w:val="0"/>
    </w:pPr>
    <w:rPr>
      <w:rFonts w:ascii="Arial" w:hAnsi="Arial"/>
      <w:b/>
      <w:kern w:val="28"/>
      <w:sz w:val="28"/>
    </w:rPr>
  </w:style>
  <w:style w:type="paragraph" w:styleId="Rubrik2">
    <w:name w:val="heading 2"/>
    <w:basedOn w:val="Normal"/>
    <w:next w:val="Normal"/>
    <w:qFormat/>
    <w:pPr>
      <w:keepNext/>
      <w:spacing w:before="240" w:after="60"/>
      <w:outlineLvl w:val="1"/>
    </w:pPr>
    <w:rPr>
      <w:rFonts w:ascii="Arial" w:hAnsi="Arial"/>
      <w:b/>
      <w:i/>
    </w:rPr>
  </w:style>
  <w:style w:type="paragraph" w:styleId="Rubrik3">
    <w:name w:val="heading 3"/>
    <w:basedOn w:val="Normal"/>
    <w:next w:val="Normal"/>
    <w:qFormat/>
    <w:pPr>
      <w:keepNext/>
      <w:spacing w:before="240" w:after="60"/>
      <w:outlineLvl w:val="2"/>
    </w:pPr>
    <w:rPr>
      <w:rFonts w:ascii="Arial" w:hAnsi="Arial"/>
    </w:rPr>
  </w:style>
  <w:style w:type="paragraph" w:styleId="Rubrik4">
    <w:name w:val="heading 4"/>
    <w:basedOn w:val="Normal"/>
    <w:next w:val="Normal"/>
    <w:qFormat/>
    <w:pPr>
      <w:keepNext/>
      <w:spacing w:before="240" w:after="60" w:line="260" w:lineRule="atLeast"/>
      <w:outlineLvl w:val="3"/>
    </w:pPr>
    <w:rPr>
      <w:rFonts w:ascii="Book Antiqua" w:hAnsi="Book Antiqua"/>
      <w:b/>
      <w:i/>
      <w:smallCaps/>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style>
  <w:style w:type="character" w:styleId="Sidnummer">
    <w:name w:val="page number"/>
    <w:basedOn w:val="Standardstycketeckensnitt"/>
    <w:semiHidden/>
  </w:style>
  <w:style w:type="paragraph" w:styleId="Sidfot">
    <w:name w:val="footer"/>
    <w:basedOn w:val="Normal"/>
    <w:semiHidden/>
    <w:pPr>
      <w:tabs>
        <w:tab w:val="center" w:pos="4536"/>
        <w:tab w:val="right" w:pos="9072"/>
      </w:tabs>
    </w:pPr>
  </w:style>
  <w:style w:type="paragraph" w:styleId="Innehll1">
    <w:name w:val="toc 1"/>
    <w:basedOn w:val="Normal"/>
    <w:next w:val="Normal"/>
    <w:autoRedefine/>
    <w:uiPriority w:val="39"/>
    <w:pPr>
      <w:spacing w:before="120"/>
    </w:pPr>
    <w:rPr>
      <w:b/>
      <w:i/>
    </w:rPr>
  </w:style>
  <w:style w:type="paragraph" w:styleId="Innehll2">
    <w:name w:val="toc 2"/>
    <w:basedOn w:val="Normal"/>
    <w:next w:val="Normal"/>
    <w:autoRedefine/>
    <w:uiPriority w:val="39"/>
    <w:pPr>
      <w:spacing w:before="120"/>
      <w:ind w:left="240"/>
    </w:pPr>
    <w:rPr>
      <w:b/>
      <w:sz w:val="22"/>
    </w:rPr>
  </w:style>
  <w:style w:type="paragraph" w:styleId="Innehll3">
    <w:name w:val="toc 3"/>
    <w:basedOn w:val="Normal"/>
    <w:next w:val="Normal"/>
    <w:autoRedefine/>
    <w:uiPriority w:val="39"/>
    <w:pPr>
      <w:ind w:left="480"/>
    </w:pPr>
    <w:rPr>
      <w:sz w:val="20"/>
    </w:rPr>
  </w:style>
  <w:style w:type="paragraph" w:styleId="Innehll4">
    <w:name w:val="toc 4"/>
    <w:basedOn w:val="Normal"/>
    <w:next w:val="Normal"/>
    <w:autoRedefine/>
    <w:semiHidden/>
    <w:pPr>
      <w:ind w:left="720"/>
    </w:pPr>
    <w:rPr>
      <w:sz w:val="20"/>
    </w:rPr>
  </w:style>
  <w:style w:type="paragraph" w:styleId="Innehll5">
    <w:name w:val="toc 5"/>
    <w:basedOn w:val="Normal"/>
    <w:next w:val="Normal"/>
    <w:autoRedefine/>
    <w:semiHidden/>
    <w:pPr>
      <w:ind w:left="960"/>
    </w:pPr>
    <w:rPr>
      <w:sz w:val="20"/>
    </w:rPr>
  </w:style>
  <w:style w:type="paragraph" w:styleId="Innehll6">
    <w:name w:val="toc 6"/>
    <w:basedOn w:val="Normal"/>
    <w:next w:val="Normal"/>
    <w:autoRedefine/>
    <w:semiHidden/>
    <w:pPr>
      <w:ind w:left="1200"/>
    </w:pPr>
    <w:rPr>
      <w:sz w:val="20"/>
    </w:rPr>
  </w:style>
  <w:style w:type="paragraph" w:styleId="Innehll7">
    <w:name w:val="toc 7"/>
    <w:basedOn w:val="Normal"/>
    <w:next w:val="Normal"/>
    <w:autoRedefine/>
    <w:semiHidden/>
    <w:pPr>
      <w:ind w:left="1440"/>
    </w:pPr>
    <w:rPr>
      <w:sz w:val="20"/>
    </w:rPr>
  </w:style>
  <w:style w:type="paragraph" w:styleId="Innehll8">
    <w:name w:val="toc 8"/>
    <w:basedOn w:val="Normal"/>
    <w:next w:val="Normal"/>
    <w:autoRedefine/>
    <w:semiHidden/>
    <w:pPr>
      <w:ind w:left="1680"/>
    </w:pPr>
    <w:rPr>
      <w:sz w:val="20"/>
    </w:rPr>
  </w:style>
  <w:style w:type="paragraph" w:styleId="Innehll9">
    <w:name w:val="toc 9"/>
    <w:basedOn w:val="Normal"/>
    <w:next w:val="Normal"/>
    <w:autoRedefine/>
    <w:semiHidden/>
    <w:pPr>
      <w:ind w:left="1920"/>
    </w:pPr>
    <w:rPr>
      <w:sz w:val="20"/>
    </w:rPr>
  </w:style>
  <w:style w:type="paragraph" w:styleId="Brdtext">
    <w:name w:val="Body Text"/>
    <w:basedOn w:val="Normal"/>
    <w:semiHidden/>
    <w:pPr>
      <w:spacing w:after="160"/>
      <w:jc w:val="both"/>
    </w:pPr>
    <w:rPr>
      <w:rFonts w:ascii="Book Antiqua" w:hAnsi="Book Antiqua"/>
    </w:rPr>
  </w:style>
  <w:style w:type="paragraph" w:customStyle="1" w:styleId="Planinstruktion">
    <w:name w:val="Planinstruktion"/>
    <w:basedOn w:val="Rubrik1"/>
    <w:rPr>
      <w:smallCaps/>
      <w:sz w:val="32"/>
    </w:rPr>
  </w:style>
  <w:style w:type="paragraph" w:customStyle="1" w:styleId="Formatmall1">
    <w:name w:val="Formatmall1"/>
    <w:basedOn w:val="Rubrik2"/>
  </w:style>
  <w:style w:type="character" w:styleId="Hyperlnk">
    <w:name w:val="Hyperlink"/>
    <w:basedOn w:val="Standardstycketeckensnit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7379</Words>
  <Characters>47399</Characters>
  <Application>Microsoft Office Word</Application>
  <DocSecurity>0</DocSecurity>
  <Lines>394</Lines>
  <Paragraphs>109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Instruktion för certifieringsanpassad skogsbruksplanläggning</vt:lpstr>
      <vt:lpstr>Instruktion för certifieringsanpassad skogsbruksplanläggning</vt:lpstr>
    </vt:vector>
  </TitlesOfParts>
  <Company>Grönt Paraply i Sverige AB</Company>
  <LinksUpToDate>false</LinksUpToDate>
  <CharactersWithSpaces>54669</CharactersWithSpaces>
  <SharedDoc>false</SharedDoc>
  <HLinks>
    <vt:vector size="156" baseType="variant">
      <vt:variant>
        <vt:i4>1376314</vt:i4>
      </vt:variant>
      <vt:variant>
        <vt:i4>146</vt:i4>
      </vt:variant>
      <vt:variant>
        <vt:i4>0</vt:i4>
      </vt:variant>
      <vt:variant>
        <vt:i4>5</vt:i4>
      </vt:variant>
      <vt:variant>
        <vt:lpwstr/>
      </vt:variant>
      <vt:variant>
        <vt:lpwstr>_Toc469127526</vt:lpwstr>
      </vt:variant>
      <vt:variant>
        <vt:i4>1376314</vt:i4>
      </vt:variant>
      <vt:variant>
        <vt:i4>140</vt:i4>
      </vt:variant>
      <vt:variant>
        <vt:i4>0</vt:i4>
      </vt:variant>
      <vt:variant>
        <vt:i4>5</vt:i4>
      </vt:variant>
      <vt:variant>
        <vt:lpwstr/>
      </vt:variant>
      <vt:variant>
        <vt:lpwstr>_Toc469127525</vt:lpwstr>
      </vt:variant>
      <vt:variant>
        <vt:i4>1376314</vt:i4>
      </vt:variant>
      <vt:variant>
        <vt:i4>134</vt:i4>
      </vt:variant>
      <vt:variant>
        <vt:i4>0</vt:i4>
      </vt:variant>
      <vt:variant>
        <vt:i4>5</vt:i4>
      </vt:variant>
      <vt:variant>
        <vt:lpwstr/>
      </vt:variant>
      <vt:variant>
        <vt:lpwstr>_Toc469127524</vt:lpwstr>
      </vt:variant>
      <vt:variant>
        <vt:i4>1376314</vt:i4>
      </vt:variant>
      <vt:variant>
        <vt:i4>128</vt:i4>
      </vt:variant>
      <vt:variant>
        <vt:i4>0</vt:i4>
      </vt:variant>
      <vt:variant>
        <vt:i4>5</vt:i4>
      </vt:variant>
      <vt:variant>
        <vt:lpwstr/>
      </vt:variant>
      <vt:variant>
        <vt:lpwstr>_Toc469127523</vt:lpwstr>
      </vt:variant>
      <vt:variant>
        <vt:i4>1376314</vt:i4>
      </vt:variant>
      <vt:variant>
        <vt:i4>122</vt:i4>
      </vt:variant>
      <vt:variant>
        <vt:i4>0</vt:i4>
      </vt:variant>
      <vt:variant>
        <vt:i4>5</vt:i4>
      </vt:variant>
      <vt:variant>
        <vt:lpwstr/>
      </vt:variant>
      <vt:variant>
        <vt:lpwstr>_Toc469127522</vt:lpwstr>
      </vt:variant>
      <vt:variant>
        <vt:i4>1376314</vt:i4>
      </vt:variant>
      <vt:variant>
        <vt:i4>116</vt:i4>
      </vt:variant>
      <vt:variant>
        <vt:i4>0</vt:i4>
      </vt:variant>
      <vt:variant>
        <vt:i4>5</vt:i4>
      </vt:variant>
      <vt:variant>
        <vt:lpwstr/>
      </vt:variant>
      <vt:variant>
        <vt:lpwstr>_Toc469127521</vt:lpwstr>
      </vt:variant>
      <vt:variant>
        <vt:i4>1376314</vt:i4>
      </vt:variant>
      <vt:variant>
        <vt:i4>110</vt:i4>
      </vt:variant>
      <vt:variant>
        <vt:i4>0</vt:i4>
      </vt:variant>
      <vt:variant>
        <vt:i4>5</vt:i4>
      </vt:variant>
      <vt:variant>
        <vt:lpwstr/>
      </vt:variant>
      <vt:variant>
        <vt:lpwstr>_Toc469127520</vt:lpwstr>
      </vt:variant>
      <vt:variant>
        <vt:i4>1441850</vt:i4>
      </vt:variant>
      <vt:variant>
        <vt:i4>104</vt:i4>
      </vt:variant>
      <vt:variant>
        <vt:i4>0</vt:i4>
      </vt:variant>
      <vt:variant>
        <vt:i4>5</vt:i4>
      </vt:variant>
      <vt:variant>
        <vt:lpwstr/>
      </vt:variant>
      <vt:variant>
        <vt:lpwstr>_Toc469127519</vt:lpwstr>
      </vt:variant>
      <vt:variant>
        <vt:i4>1441850</vt:i4>
      </vt:variant>
      <vt:variant>
        <vt:i4>98</vt:i4>
      </vt:variant>
      <vt:variant>
        <vt:i4>0</vt:i4>
      </vt:variant>
      <vt:variant>
        <vt:i4>5</vt:i4>
      </vt:variant>
      <vt:variant>
        <vt:lpwstr/>
      </vt:variant>
      <vt:variant>
        <vt:lpwstr>_Toc469127518</vt:lpwstr>
      </vt:variant>
      <vt:variant>
        <vt:i4>1441850</vt:i4>
      </vt:variant>
      <vt:variant>
        <vt:i4>92</vt:i4>
      </vt:variant>
      <vt:variant>
        <vt:i4>0</vt:i4>
      </vt:variant>
      <vt:variant>
        <vt:i4>5</vt:i4>
      </vt:variant>
      <vt:variant>
        <vt:lpwstr/>
      </vt:variant>
      <vt:variant>
        <vt:lpwstr>_Toc469127517</vt:lpwstr>
      </vt:variant>
      <vt:variant>
        <vt:i4>1441850</vt:i4>
      </vt:variant>
      <vt:variant>
        <vt:i4>86</vt:i4>
      </vt:variant>
      <vt:variant>
        <vt:i4>0</vt:i4>
      </vt:variant>
      <vt:variant>
        <vt:i4>5</vt:i4>
      </vt:variant>
      <vt:variant>
        <vt:lpwstr/>
      </vt:variant>
      <vt:variant>
        <vt:lpwstr>_Toc469127516</vt:lpwstr>
      </vt:variant>
      <vt:variant>
        <vt:i4>1441850</vt:i4>
      </vt:variant>
      <vt:variant>
        <vt:i4>80</vt:i4>
      </vt:variant>
      <vt:variant>
        <vt:i4>0</vt:i4>
      </vt:variant>
      <vt:variant>
        <vt:i4>5</vt:i4>
      </vt:variant>
      <vt:variant>
        <vt:lpwstr/>
      </vt:variant>
      <vt:variant>
        <vt:lpwstr>_Toc469127515</vt:lpwstr>
      </vt:variant>
      <vt:variant>
        <vt:i4>1441850</vt:i4>
      </vt:variant>
      <vt:variant>
        <vt:i4>74</vt:i4>
      </vt:variant>
      <vt:variant>
        <vt:i4>0</vt:i4>
      </vt:variant>
      <vt:variant>
        <vt:i4>5</vt:i4>
      </vt:variant>
      <vt:variant>
        <vt:lpwstr/>
      </vt:variant>
      <vt:variant>
        <vt:lpwstr>_Toc469127514</vt:lpwstr>
      </vt:variant>
      <vt:variant>
        <vt:i4>1441850</vt:i4>
      </vt:variant>
      <vt:variant>
        <vt:i4>68</vt:i4>
      </vt:variant>
      <vt:variant>
        <vt:i4>0</vt:i4>
      </vt:variant>
      <vt:variant>
        <vt:i4>5</vt:i4>
      </vt:variant>
      <vt:variant>
        <vt:lpwstr/>
      </vt:variant>
      <vt:variant>
        <vt:lpwstr>_Toc469127513</vt:lpwstr>
      </vt:variant>
      <vt:variant>
        <vt:i4>1441850</vt:i4>
      </vt:variant>
      <vt:variant>
        <vt:i4>62</vt:i4>
      </vt:variant>
      <vt:variant>
        <vt:i4>0</vt:i4>
      </vt:variant>
      <vt:variant>
        <vt:i4>5</vt:i4>
      </vt:variant>
      <vt:variant>
        <vt:lpwstr/>
      </vt:variant>
      <vt:variant>
        <vt:lpwstr>_Toc469127512</vt:lpwstr>
      </vt:variant>
      <vt:variant>
        <vt:i4>1441850</vt:i4>
      </vt:variant>
      <vt:variant>
        <vt:i4>56</vt:i4>
      </vt:variant>
      <vt:variant>
        <vt:i4>0</vt:i4>
      </vt:variant>
      <vt:variant>
        <vt:i4>5</vt:i4>
      </vt:variant>
      <vt:variant>
        <vt:lpwstr/>
      </vt:variant>
      <vt:variant>
        <vt:lpwstr>_Toc469127511</vt:lpwstr>
      </vt:variant>
      <vt:variant>
        <vt:i4>1441850</vt:i4>
      </vt:variant>
      <vt:variant>
        <vt:i4>50</vt:i4>
      </vt:variant>
      <vt:variant>
        <vt:i4>0</vt:i4>
      </vt:variant>
      <vt:variant>
        <vt:i4>5</vt:i4>
      </vt:variant>
      <vt:variant>
        <vt:lpwstr/>
      </vt:variant>
      <vt:variant>
        <vt:lpwstr>_Toc469127510</vt:lpwstr>
      </vt:variant>
      <vt:variant>
        <vt:i4>1507386</vt:i4>
      </vt:variant>
      <vt:variant>
        <vt:i4>44</vt:i4>
      </vt:variant>
      <vt:variant>
        <vt:i4>0</vt:i4>
      </vt:variant>
      <vt:variant>
        <vt:i4>5</vt:i4>
      </vt:variant>
      <vt:variant>
        <vt:lpwstr/>
      </vt:variant>
      <vt:variant>
        <vt:lpwstr>_Toc469127509</vt:lpwstr>
      </vt:variant>
      <vt:variant>
        <vt:i4>1507386</vt:i4>
      </vt:variant>
      <vt:variant>
        <vt:i4>38</vt:i4>
      </vt:variant>
      <vt:variant>
        <vt:i4>0</vt:i4>
      </vt:variant>
      <vt:variant>
        <vt:i4>5</vt:i4>
      </vt:variant>
      <vt:variant>
        <vt:lpwstr/>
      </vt:variant>
      <vt:variant>
        <vt:lpwstr>_Toc469127508</vt:lpwstr>
      </vt:variant>
      <vt:variant>
        <vt:i4>1507386</vt:i4>
      </vt:variant>
      <vt:variant>
        <vt:i4>32</vt:i4>
      </vt:variant>
      <vt:variant>
        <vt:i4>0</vt:i4>
      </vt:variant>
      <vt:variant>
        <vt:i4>5</vt:i4>
      </vt:variant>
      <vt:variant>
        <vt:lpwstr/>
      </vt:variant>
      <vt:variant>
        <vt:lpwstr>_Toc469127507</vt:lpwstr>
      </vt:variant>
      <vt:variant>
        <vt:i4>1507386</vt:i4>
      </vt:variant>
      <vt:variant>
        <vt:i4>26</vt:i4>
      </vt:variant>
      <vt:variant>
        <vt:i4>0</vt:i4>
      </vt:variant>
      <vt:variant>
        <vt:i4>5</vt:i4>
      </vt:variant>
      <vt:variant>
        <vt:lpwstr/>
      </vt:variant>
      <vt:variant>
        <vt:lpwstr>_Toc469127506</vt:lpwstr>
      </vt:variant>
      <vt:variant>
        <vt:i4>1507386</vt:i4>
      </vt:variant>
      <vt:variant>
        <vt:i4>20</vt:i4>
      </vt:variant>
      <vt:variant>
        <vt:i4>0</vt:i4>
      </vt:variant>
      <vt:variant>
        <vt:i4>5</vt:i4>
      </vt:variant>
      <vt:variant>
        <vt:lpwstr/>
      </vt:variant>
      <vt:variant>
        <vt:lpwstr>_Toc469127505</vt:lpwstr>
      </vt:variant>
      <vt:variant>
        <vt:i4>1507386</vt:i4>
      </vt:variant>
      <vt:variant>
        <vt:i4>14</vt:i4>
      </vt:variant>
      <vt:variant>
        <vt:i4>0</vt:i4>
      </vt:variant>
      <vt:variant>
        <vt:i4>5</vt:i4>
      </vt:variant>
      <vt:variant>
        <vt:lpwstr/>
      </vt:variant>
      <vt:variant>
        <vt:lpwstr>_Toc469127504</vt:lpwstr>
      </vt:variant>
      <vt:variant>
        <vt:i4>1507386</vt:i4>
      </vt:variant>
      <vt:variant>
        <vt:i4>8</vt:i4>
      </vt:variant>
      <vt:variant>
        <vt:i4>0</vt:i4>
      </vt:variant>
      <vt:variant>
        <vt:i4>5</vt:i4>
      </vt:variant>
      <vt:variant>
        <vt:lpwstr/>
      </vt:variant>
      <vt:variant>
        <vt:lpwstr>_Toc469127503</vt:lpwstr>
      </vt:variant>
      <vt:variant>
        <vt:i4>1507386</vt:i4>
      </vt:variant>
      <vt:variant>
        <vt:i4>2</vt:i4>
      </vt:variant>
      <vt:variant>
        <vt:i4>0</vt:i4>
      </vt:variant>
      <vt:variant>
        <vt:i4>5</vt:i4>
      </vt:variant>
      <vt:variant>
        <vt:lpwstr/>
      </vt:variant>
      <vt:variant>
        <vt:lpwstr>_Toc469127502</vt:lpwstr>
      </vt:variant>
      <vt:variant>
        <vt:i4>852009</vt:i4>
      </vt:variant>
      <vt:variant>
        <vt:i4>-1</vt:i4>
      </vt:variant>
      <vt:variant>
        <vt:i4>1033</vt:i4>
      </vt:variant>
      <vt:variant>
        <vt:i4>1</vt:i4>
      </vt:variant>
      <vt:variant>
        <vt:lpwstr>A:\urskog.jpg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Instruktion för certifieringsanpassad skogsbruksplanläggning</dc:title>
  <dc:subject>Planläggning</dc:subject>
  <dc:creator>Daniel Eggertz</dc:creator>
  <cp:lastModifiedBy>Persson, Martin</cp:lastModifiedBy>
  <cp:revision>2</cp:revision>
  <cp:lastPrinted>2016-04-27T14:38:00Z</cp:lastPrinted>
  <dcterms:created xsi:type="dcterms:W3CDTF">2016-04-27T14:39:00Z</dcterms:created>
  <dcterms:modified xsi:type="dcterms:W3CDTF">2016-04-27T14:39:00Z</dcterms:modified>
</cp:coreProperties>
</file>